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2A75" w14:textId="77777777" w:rsidR="00B11C99" w:rsidRPr="00386405" w:rsidRDefault="00B11C99" w:rsidP="00B11C99">
      <w:pPr>
        <w:jc w:val="right"/>
        <w:rPr>
          <w:rFonts w:ascii="Century Gothic" w:hAnsi="Century Gothic"/>
          <w:kern w:val="0"/>
          <w:sz w:val="32"/>
          <w:szCs w:val="32"/>
          <w14:ligatures w14:val="none"/>
        </w:rPr>
      </w:pPr>
      <w:r w:rsidRPr="00386405">
        <w:rPr>
          <w:rFonts w:ascii="Century Gothic" w:hAnsi="Century Gothic"/>
          <w:kern w:val="0"/>
          <w:sz w:val="32"/>
          <w:szCs w:val="32"/>
          <w14:ligatures w14:val="none"/>
        </w:rPr>
        <w:t>Awaken 365</w:t>
      </w:r>
    </w:p>
    <w:p w14:paraId="7EB2BA85" w14:textId="35F57469" w:rsidR="00B11C99" w:rsidRDefault="00B11C99" w:rsidP="00B11C99">
      <w:pPr>
        <w:jc w:val="right"/>
        <w:rPr>
          <w:rFonts w:ascii="Century Gothic" w:hAnsi="Century Gothic"/>
          <w:kern w:val="0"/>
          <w:sz w:val="32"/>
          <w:szCs w:val="32"/>
          <w14:ligatures w14:val="none"/>
        </w:rPr>
      </w:pPr>
      <w:r w:rsidRPr="00386405">
        <w:rPr>
          <w:rFonts w:ascii="Century Gothic" w:hAnsi="Century Gothic"/>
          <w:kern w:val="0"/>
          <w:sz w:val="32"/>
          <w:szCs w:val="32"/>
          <w14:ligatures w14:val="none"/>
        </w:rPr>
        <w:t>Kingdom of God</w:t>
      </w:r>
      <w:r w:rsidR="006B3716">
        <w:rPr>
          <w:rFonts w:ascii="Century Gothic" w:hAnsi="Century Gothic"/>
          <w:kern w:val="0"/>
          <w:sz w:val="32"/>
          <w:szCs w:val="32"/>
          <w14:ligatures w14:val="none"/>
        </w:rPr>
        <w:t xml:space="preserve"> 4</w:t>
      </w:r>
      <w:r w:rsidRPr="00386405">
        <w:rPr>
          <w:rFonts w:ascii="Century Gothic" w:hAnsi="Century Gothic"/>
          <w:kern w:val="0"/>
          <w:sz w:val="32"/>
          <w:szCs w:val="32"/>
          <w14:ligatures w14:val="none"/>
        </w:rPr>
        <w:t>: Transformation of Society</w:t>
      </w:r>
    </w:p>
    <w:p w14:paraId="5CFF4544" w14:textId="041B9A68" w:rsidR="00B11C99" w:rsidRPr="00CA2068" w:rsidRDefault="00B11C99" w:rsidP="00B11C99">
      <w:pPr>
        <w:jc w:val="right"/>
        <w:rPr>
          <w:rFonts w:ascii="Century Gothic" w:hAnsi="Century Gothic"/>
          <w:kern w:val="0"/>
          <w:sz w:val="32"/>
          <w:szCs w:val="32"/>
          <w14:ligatures w14:val="none"/>
        </w:rPr>
      </w:pPr>
      <w:r>
        <w:rPr>
          <w:rFonts w:ascii="Century Gothic" w:hAnsi="Century Gothic"/>
          <w:kern w:val="0"/>
          <w:sz w:val="32"/>
          <w:szCs w:val="32"/>
          <w14:ligatures w14:val="none"/>
        </w:rPr>
        <w:t>Handout</w:t>
      </w:r>
    </w:p>
    <w:p w14:paraId="29AA6F5D" w14:textId="77777777" w:rsidR="00B11C99" w:rsidRPr="00CA2068" w:rsidRDefault="00B11C99" w:rsidP="00B11C99">
      <w:pPr>
        <w:jc w:val="right"/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0A7EFDC2" w14:textId="77777777" w:rsidR="00B11C99" w:rsidRPr="00386405" w:rsidRDefault="00B11C99" w:rsidP="00B11C99">
      <w:pPr>
        <w:jc w:val="right"/>
        <w:rPr>
          <w:rFonts w:ascii="Century Gothic" w:hAnsi="Century Gothic"/>
          <w:kern w:val="0"/>
          <w:sz w:val="28"/>
          <w:szCs w:val="28"/>
          <w14:ligatures w14:val="none"/>
        </w:rPr>
      </w:pPr>
      <w:r w:rsidRPr="00CA2068">
        <w:rPr>
          <w:rFonts w:ascii="Century Gothic" w:hAnsi="Century Gothic"/>
          <w:kern w:val="0"/>
          <w:sz w:val="28"/>
          <w:szCs w:val="28"/>
          <w14:ligatures w14:val="none"/>
        </w:rPr>
        <w:t>Phil Playfoot</w:t>
      </w:r>
    </w:p>
    <w:p w14:paraId="44D9AD14" w14:textId="77777777" w:rsidR="00B11C99" w:rsidRPr="00CA2068" w:rsidRDefault="00B11C99" w:rsidP="00B11C99">
      <w:pPr>
        <w:jc w:val="right"/>
        <w:rPr>
          <w:rFonts w:ascii="Century Gothic" w:hAnsi="Century Gothic"/>
          <w:kern w:val="0"/>
          <w:sz w:val="28"/>
          <w:szCs w:val="28"/>
          <w14:ligatures w14:val="none"/>
        </w:rPr>
      </w:pPr>
      <w:r w:rsidRPr="00386405">
        <w:rPr>
          <w:rFonts w:ascii="Century Gothic" w:hAnsi="Century Gothic"/>
          <w:kern w:val="0"/>
          <w:sz w:val="28"/>
          <w:szCs w:val="28"/>
          <w14:ligatures w14:val="none"/>
        </w:rPr>
        <w:t>May 2026</w:t>
      </w:r>
    </w:p>
    <w:p w14:paraId="6DD1BB8B" w14:textId="77777777" w:rsidR="00B11C99" w:rsidRPr="00CA2068" w:rsidRDefault="00B11C99" w:rsidP="00B11C99">
      <w:pPr>
        <w:jc w:val="center"/>
        <w:rPr>
          <w:rFonts w:ascii="Century Gothic" w:hAnsi="Century Gothic"/>
          <w:kern w:val="0"/>
          <w:sz w:val="32"/>
          <w:szCs w:val="32"/>
          <w14:ligatures w14:val="none"/>
        </w:rPr>
      </w:pPr>
    </w:p>
    <w:p w14:paraId="2214B730" w14:textId="77777777" w:rsidR="00B11C99" w:rsidRPr="00CA2068" w:rsidRDefault="00B11C99" w:rsidP="00B11C99">
      <w:pPr>
        <w:jc w:val="center"/>
        <w:rPr>
          <w:rFonts w:ascii="Century Gothic" w:hAnsi="Century Gothic"/>
          <w:b/>
          <w:bCs/>
          <w:kern w:val="0"/>
          <w:sz w:val="36"/>
          <w:szCs w:val="36"/>
          <w14:ligatures w14:val="none"/>
        </w:rPr>
      </w:pPr>
    </w:p>
    <w:p w14:paraId="0FC4714D" w14:textId="77777777" w:rsidR="00B11C99" w:rsidRPr="00386405" w:rsidRDefault="00B11C99" w:rsidP="00B11C99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 w:rsidRPr="00386405">
        <w:rPr>
          <w:rFonts w:ascii="Century Gothic" w:hAnsi="Century Gothic"/>
          <w:kern w:val="0"/>
          <w:sz w:val="28"/>
          <w:szCs w:val="28"/>
          <w14:ligatures w14:val="none"/>
        </w:rPr>
        <w:t>What are the factors that shape culture in different parts of the world?</w:t>
      </w:r>
    </w:p>
    <w:p w14:paraId="7E3B47AC" w14:textId="77777777" w:rsidR="00B11C99" w:rsidRPr="00386405" w:rsidRDefault="00B11C99" w:rsidP="00B11C99">
      <w:pPr>
        <w:pStyle w:val="ListParagraph"/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4339943C" w14:textId="77777777" w:rsidR="00B11C99" w:rsidRPr="00386405" w:rsidRDefault="00B11C99" w:rsidP="00B11C99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 w:rsidRPr="00386405">
        <w:rPr>
          <w:rFonts w:ascii="Century Gothic" w:hAnsi="Century Gothic"/>
          <w:kern w:val="0"/>
          <w:sz w:val="28"/>
          <w:szCs w:val="28"/>
          <w14:ligatures w14:val="none"/>
        </w:rPr>
        <w:t>How does the kingdom of God impact those different factors?</w:t>
      </w:r>
    </w:p>
    <w:p w14:paraId="12F89A4A" w14:textId="77777777" w:rsidR="00B11C99" w:rsidRPr="00386405" w:rsidRDefault="00B11C99" w:rsidP="00B11C99">
      <w:pPr>
        <w:pStyle w:val="ListParagraph"/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6643D036" w14:textId="77777777" w:rsidR="00B11C99" w:rsidRPr="00386405" w:rsidRDefault="00B11C99" w:rsidP="00B11C99">
      <w:pPr>
        <w:pStyle w:val="ListParagraph"/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5297A4D2" w14:textId="77777777" w:rsidR="00B11C99" w:rsidRPr="00386405" w:rsidRDefault="00B11C99" w:rsidP="00B11C99">
      <w:pPr>
        <w:pStyle w:val="ListParagraph"/>
        <w:numPr>
          <w:ilvl w:val="0"/>
          <w:numId w:val="2"/>
        </w:numPr>
        <w:rPr>
          <w:rFonts w:ascii="Century Gothic" w:hAnsi="Century Gothic"/>
          <w:kern w:val="0"/>
          <w:sz w:val="28"/>
          <w:szCs w:val="28"/>
          <w14:ligatures w14:val="none"/>
        </w:rPr>
      </w:pPr>
      <w:r w:rsidRPr="00386405">
        <w:rPr>
          <w:rFonts w:ascii="Century Gothic" w:hAnsi="Century Gothic"/>
          <w:kern w:val="0"/>
          <w:sz w:val="28"/>
          <w:szCs w:val="28"/>
          <w14:ligatures w14:val="none"/>
        </w:rPr>
        <w:t>What does it mean to transform society?</w:t>
      </w:r>
    </w:p>
    <w:p w14:paraId="1E9AFA23" w14:textId="77777777" w:rsidR="00B11C99" w:rsidRPr="00CA2068" w:rsidRDefault="00B11C99" w:rsidP="00B11C99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3A7ACF21" w14:textId="77777777" w:rsidR="00B11C99" w:rsidRPr="00CA2068" w:rsidRDefault="00B11C99" w:rsidP="00B11C99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14690A98" w14:textId="77777777" w:rsidR="00B11C99" w:rsidRPr="00CA2068" w:rsidRDefault="00B11C99" w:rsidP="00B11C99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1CC82863" w14:textId="77777777" w:rsidR="00B11C99" w:rsidRPr="00CA2068" w:rsidRDefault="00B11C99" w:rsidP="00B11C99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45C21629" w14:textId="77777777" w:rsidR="00B11C99" w:rsidRPr="00CA2068" w:rsidRDefault="00B11C99" w:rsidP="00B11C99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41D90593" w14:textId="77777777" w:rsidR="00B11C99" w:rsidRPr="00CA2068" w:rsidRDefault="00B11C99" w:rsidP="00B11C99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3DB7BAB5" w14:textId="77777777" w:rsidR="00B11C99" w:rsidRPr="00CA2068" w:rsidRDefault="00B11C99" w:rsidP="00B11C99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4C829795" w14:textId="77777777" w:rsidR="00B11C99" w:rsidRPr="00CA2068" w:rsidRDefault="00B11C99" w:rsidP="00B11C99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48FE0333" w14:textId="77777777" w:rsidR="00B11C99" w:rsidRPr="00CA2068" w:rsidRDefault="00B11C99" w:rsidP="00B11C99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53CD8DB9" w14:textId="77777777" w:rsidR="00B11C99" w:rsidRPr="00CA2068" w:rsidRDefault="00B11C99" w:rsidP="00B11C99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49F4A1C1" w14:textId="77777777" w:rsidR="00B11C99" w:rsidRPr="00CA2068" w:rsidRDefault="00B11C99" w:rsidP="00B11C99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48EE42CD" w14:textId="77777777" w:rsidR="00B11C99" w:rsidRPr="00386405" w:rsidRDefault="00B11C99" w:rsidP="00B11C99">
      <w:pPr>
        <w:rPr>
          <w:rFonts w:ascii="Century Gothic" w:hAnsi="Century Gothic"/>
          <w:kern w:val="0"/>
          <w:sz w:val="28"/>
          <w:szCs w:val="28"/>
          <w14:ligatures w14:val="none"/>
        </w:rPr>
      </w:pPr>
    </w:p>
    <w:p w14:paraId="77859C91" w14:textId="77777777" w:rsidR="00B11C99" w:rsidRPr="00386405" w:rsidRDefault="00B11C99" w:rsidP="00B11C99">
      <w:pPr>
        <w:spacing w:line="276" w:lineRule="auto"/>
        <w:rPr>
          <w:rFonts w:ascii="Century Gothic" w:hAnsi="Century Gothic"/>
          <w:b/>
          <w:bCs/>
          <w:kern w:val="0"/>
          <w:sz w:val="28"/>
          <w:szCs w:val="28"/>
          <w:u w:val="single"/>
          <w14:ligatures w14:val="none"/>
        </w:rPr>
      </w:pPr>
      <w:r w:rsidRPr="00386405">
        <w:rPr>
          <w:rFonts w:ascii="Century Gothic" w:hAnsi="Century Gothic"/>
          <w:b/>
          <w:bCs/>
          <w:kern w:val="0"/>
          <w:sz w:val="28"/>
          <w:szCs w:val="28"/>
          <w:u w:val="single"/>
          <w14:ligatures w14:val="none"/>
        </w:rPr>
        <w:lastRenderedPageBreak/>
        <w:t>Introduction:</w:t>
      </w:r>
    </w:p>
    <w:p w14:paraId="5BD46EAB" w14:textId="77777777" w:rsidR="00B11C99" w:rsidRPr="00CA2068" w:rsidRDefault="00B11C99" w:rsidP="00B11C99">
      <w:pPr>
        <w:spacing w:line="276" w:lineRule="auto"/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br/>
        <w:t>When Jesus walked the earth, He came with a simple yet profound message – ‘</w:t>
      </w:r>
      <w:r w:rsidRPr="00CA2068">
        <w:rPr>
          <w:rFonts w:ascii="Century Gothic" w:hAnsi="Century Gothic" w:cstheme="minorHAnsi"/>
          <w:b/>
          <w:bCs/>
          <w:i/>
          <w:iCs/>
          <w:color w:val="FF0000"/>
          <w:kern w:val="0"/>
          <w:sz w:val="28"/>
          <w:szCs w:val="28"/>
          <w14:ligatures w14:val="none"/>
        </w:rPr>
        <w:t>the kingdom of God is at hand’.</w:t>
      </w:r>
      <w:r w:rsidRPr="00CA2068">
        <w:rPr>
          <w:rFonts w:ascii="Century Gothic" w:hAnsi="Century Gothic" w:cstheme="minorHAnsi"/>
          <w:color w:val="FF0000"/>
          <w:kern w:val="0"/>
          <w:sz w:val="28"/>
          <w:szCs w:val="28"/>
          <w14:ligatures w14:val="none"/>
        </w:rPr>
        <w:t xml:space="preserve"> </w:t>
      </w:r>
    </w:p>
    <w:p w14:paraId="2E6D0520" w14:textId="5A9B992C" w:rsidR="00B11C99" w:rsidRPr="00CA2068" w:rsidRDefault="00B11C99" w:rsidP="00B11C99">
      <w:pPr>
        <w:spacing w:line="276" w:lineRule="auto"/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Understood to be the overthrow of </w:t>
      </w: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the Roman authorities and </w:t>
      </w:r>
      <w:r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the establishment of </w:t>
      </w: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t>an earthly kingdom in their place</w:t>
      </w:r>
      <w:r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 with Israel restored as an independent country under God. </w:t>
      </w:r>
    </w:p>
    <w:p w14:paraId="276A61B6" w14:textId="1E50161C" w:rsidR="00B11C99" w:rsidRPr="00CA2068" w:rsidRDefault="00B11C99" w:rsidP="00B11C99">
      <w:pPr>
        <w:spacing w:line="276" w:lineRule="auto"/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t>What Jesus came to establish was not an earthly, time-space kingdom, but an eternal and transcendent kingdom, which is superior in power, authority and substance</w:t>
      </w:r>
      <w:r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 but nevertheless is demonstrated by his followers now and foreshadows what is to come. </w:t>
      </w:r>
    </w:p>
    <w:p w14:paraId="7F901ED1" w14:textId="77777777" w:rsidR="00B11C99" w:rsidRDefault="00B11C99" w:rsidP="00B11C99">
      <w:pPr>
        <w:spacing w:line="276" w:lineRule="auto"/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 </w:t>
      </w:r>
      <w:r>
        <w:rPr>
          <w:rFonts w:ascii="Century Gothic" w:hAnsi="Century Gothic" w:cstheme="minorHAnsi"/>
          <w:kern w:val="0"/>
          <w:sz w:val="28"/>
          <w:szCs w:val="28"/>
          <w14:ligatures w14:val="none"/>
        </w:rPr>
        <w:t>Seen by the prophet Isaiah.</w:t>
      </w:r>
    </w:p>
    <w:p w14:paraId="373348BA" w14:textId="2A3648B5" w:rsidR="00B11C99" w:rsidRPr="00CA2068" w:rsidRDefault="00B11C99" w:rsidP="00B11C99">
      <w:pPr>
        <w:spacing w:line="276" w:lineRule="auto"/>
        <w:rPr>
          <w:rFonts w:ascii="Century Gothic" w:hAnsi="Century Gothic" w:cstheme="minorHAnsi"/>
          <w:b/>
          <w:bCs/>
          <w:kern w:val="0"/>
          <w:sz w:val="28"/>
          <w:szCs w:val="28"/>
          <w14:ligatures w14:val="none"/>
        </w:rPr>
      </w:pP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 </w:t>
      </w:r>
      <w:r w:rsidRPr="00CA2068">
        <w:rPr>
          <w:rFonts w:ascii="Century Gothic" w:hAnsi="Century Gothic" w:cstheme="minorHAnsi"/>
          <w:b/>
          <w:bCs/>
          <w:kern w:val="0"/>
          <w:sz w:val="28"/>
          <w:szCs w:val="28"/>
          <w14:ligatures w14:val="none"/>
        </w:rPr>
        <w:t>Isaiah 2: 2-4.</w:t>
      </w:r>
    </w:p>
    <w:p w14:paraId="6F26A03C" w14:textId="4FD6CA8C" w:rsidR="00B11C99" w:rsidRPr="00CA2068" w:rsidRDefault="00B11C99" w:rsidP="00B11C99">
      <w:pPr>
        <w:spacing w:line="276" w:lineRule="auto"/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 w:rsidRPr="00B11C9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And Daniel</w:t>
      </w:r>
      <w:r w:rsidRPr="00B11C99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</w:t>
      </w: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t>when interpreting Nebuchadnezzar’s dream:</w:t>
      </w:r>
    </w:p>
    <w:p w14:paraId="5F515666" w14:textId="319C5A0A" w:rsidR="00B11C99" w:rsidRPr="00CA2068" w:rsidRDefault="00B11C99" w:rsidP="00B11C99">
      <w:pPr>
        <w:spacing w:line="276" w:lineRule="auto"/>
        <w:rPr>
          <w:rFonts w:ascii="Century Gothic" w:hAnsi="Century Gothic" w:cstheme="minorHAnsi"/>
          <w:b/>
          <w:bCs/>
          <w:kern w:val="0"/>
          <w:sz w:val="28"/>
          <w:szCs w:val="28"/>
          <w14:ligatures w14:val="none"/>
        </w:rPr>
      </w:pPr>
      <w:r w:rsidRPr="00CA2068">
        <w:rPr>
          <w:rFonts w:ascii="Century Gothic" w:hAnsi="Century Gothic" w:cstheme="minorHAnsi"/>
          <w:b/>
          <w:bCs/>
          <w:kern w:val="0"/>
          <w:sz w:val="28"/>
          <w:szCs w:val="28"/>
          <w14:ligatures w14:val="none"/>
        </w:rPr>
        <w:t>Daniel 2:44-45</w:t>
      </w:r>
    </w:p>
    <w:p w14:paraId="4E6C6769" w14:textId="4E734105" w:rsidR="00B11C99" w:rsidRPr="00CA2068" w:rsidRDefault="00B11C99" w:rsidP="00B11C99">
      <w:pPr>
        <w:spacing w:line="276" w:lineRule="auto"/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br/>
        <w:t>The ‘kingdom of God’ effects individual</w:t>
      </w:r>
      <w:r>
        <w:rPr>
          <w:rFonts w:ascii="Century Gothic" w:hAnsi="Century Gothic" w:cstheme="minorHAnsi"/>
          <w:kern w:val="0"/>
          <w:sz w:val="28"/>
          <w:szCs w:val="28"/>
          <w14:ligatures w14:val="none"/>
        </w:rPr>
        <w:t>’</w:t>
      </w: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t>s</w:t>
      </w:r>
      <w:r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 hearts and</w:t>
      </w: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 shapes the course of nations. Jesus’ mandate was to disciple </w:t>
      </w:r>
      <w:r w:rsidRPr="00CA2068">
        <w:rPr>
          <w:rFonts w:ascii="Century Gothic" w:hAnsi="Century Gothic" w:cstheme="minorHAnsi"/>
          <w:b/>
          <w:bCs/>
          <w:kern w:val="0"/>
          <w:sz w:val="28"/>
          <w:szCs w:val="28"/>
          <w14:ligatures w14:val="none"/>
        </w:rPr>
        <w:t xml:space="preserve">nations </w:t>
      </w: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t>(Greek: ‘ethne’</w:t>
      </w:r>
      <w:r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. </w:t>
      </w: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t>Matthew 28:19)</w:t>
      </w:r>
      <w:r w:rsidRPr="00B11C99">
        <w:rPr>
          <w:rFonts w:ascii="Century Gothic" w:hAnsi="Century Gothic" w:cstheme="minorHAnsi"/>
          <w:kern w:val="0"/>
          <w:sz w:val="28"/>
          <w:szCs w:val="28"/>
          <w14:ligatures w14:val="none"/>
        </w:rPr>
        <w:t>.</w:t>
      </w:r>
      <w:r>
        <w:rPr>
          <w:rFonts w:ascii="Century Gothic" w:hAnsi="Century Gothic" w:cstheme="minorHAnsi"/>
          <w:b/>
          <w:bCs/>
          <w:kern w:val="0"/>
          <w:sz w:val="28"/>
          <w:szCs w:val="28"/>
          <w14:ligatures w14:val="none"/>
        </w:rPr>
        <w:t xml:space="preserve"> </w:t>
      </w:r>
      <w:r w:rsidRPr="004D3F0D">
        <w:rPr>
          <w:rFonts w:ascii="Century Gothic" w:hAnsi="Century Gothic" w:cstheme="minorHAnsi"/>
          <w:kern w:val="0"/>
          <w:sz w:val="28"/>
          <w:szCs w:val="28"/>
          <w14:ligatures w14:val="none"/>
        </w:rPr>
        <w:t>Ultimately to glorify Christ and to show the breadths of God’s redeeming plan for all of creation.</w:t>
      </w:r>
      <w:r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 </w:t>
      </w:r>
    </w:p>
    <w:p w14:paraId="2FC8179D" w14:textId="3692493D" w:rsidR="00B11C99" w:rsidRPr="00CA2068" w:rsidRDefault="00B11C99" w:rsidP="00B11C99">
      <w:pPr>
        <w:spacing w:line="276" w:lineRule="auto"/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Within the HTB network of churches, part of our vision is, </w:t>
      </w:r>
      <w:r w:rsidRPr="00CA2068">
        <w:rPr>
          <w:rFonts w:ascii="Century Gothic" w:hAnsi="Century Gothic" w:cstheme="minorHAnsi"/>
          <w:b/>
          <w:bCs/>
          <w:kern w:val="0"/>
          <w:sz w:val="28"/>
          <w:szCs w:val="28"/>
          <w14:ligatures w14:val="none"/>
        </w:rPr>
        <w:t xml:space="preserve">‘The transformation of society.’ </w:t>
      </w: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Why? An expression of the love of God for His world. </w:t>
      </w:r>
    </w:p>
    <w:p w14:paraId="2A3EAE2A" w14:textId="5602CF92" w:rsidR="00B11C99" w:rsidRPr="00CA2068" w:rsidRDefault="00B11C99" w:rsidP="00B11C99">
      <w:pPr>
        <w:spacing w:line="276" w:lineRule="auto"/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>
        <w:rPr>
          <w:rFonts w:ascii="Century Gothic" w:hAnsi="Century Gothic" w:cstheme="minorHAnsi"/>
          <w:kern w:val="0"/>
          <w:sz w:val="28"/>
          <w:szCs w:val="28"/>
          <w14:ligatures w14:val="none"/>
        </w:rPr>
        <w:t>It</w:t>
      </w:r>
      <w:r w:rsidRPr="00CA2068">
        <w:rPr>
          <w:rFonts w:ascii="Century Gothic" w:hAnsi="Century Gothic" w:cstheme="minorHAnsi"/>
          <w:kern w:val="0"/>
          <w:sz w:val="28"/>
          <w:szCs w:val="28"/>
          <w14:ligatures w14:val="none"/>
        </w:rPr>
        <w:t xml:space="preserve"> the overturning of corrupt institutions and the eradication of demonically entrenched systems of thought and practice that subjugate entire people groups and feed injustice. </w:t>
      </w:r>
    </w:p>
    <w:p w14:paraId="41AC49B7" w14:textId="2E43D650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Revival must move to </w:t>
      </w: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transformation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. Many nations have experienced revival without societal transformation. </w:t>
      </w:r>
    </w:p>
    <w:p w14:paraId="0994BDC3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2A4091DF" w14:textId="4768B1EE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lastRenderedPageBreak/>
        <w:t xml:space="preserve">Transformation happens to culture when the roots </w:t>
      </w:r>
      <w: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and life 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of an awakened Church </w:t>
      </w:r>
      <w: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and the gospel message 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sink deep into the fabric of </w:t>
      </w:r>
      <w: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nation 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and the light of Christ begins to invade every dark structure and ungodly ideology, turning things to be as God wants.</w:t>
      </w:r>
    </w:p>
    <w:p w14:paraId="0A28DC0D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5C8E8F80" w14:textId="37283DA1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Jesus taught us</w:t>
      </w:r>
      <w: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to pray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:</w:t>
      </w:r>
    </w:p>
    <w:p w14:paraId="642404DA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54DB19DA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b/>
          <w:bCs/>
          <w:color w:val="FF0000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b/>
          <w:bCs/>
          <w:color w:val="FF0000"/>
          <w:kern w:val="0"/>
          <w:sz w:val="28"/>
          <w:szCs w:val="28"/>
          <w:lang w:eastAsia="en-GB"/>
          <w14:ligatures w14:val="none"/>
        </w:rPr>
        <w:t>‘Let your kingdom come, Let your will be done on earth as in heaven’</w:t>
      </w:r>
    </w:p>
    <w:p w14:paraId="63FF59A9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561F9989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So how does that transformation of society take place?</w:t>
      </w:r>
    </w:p>
    <w:p w14:paraId="15520140" w14:textId="77777777" w:rsidR="00B11C99" w:rsidRPr="00CA2068" w:rsidRDefault="00B11C99" w:rsidP="00B11C99">
      <w:pPr>
        <w:spacing w:line="276" w:lineRule="auto"/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</w:p>
    <w:p w14:paraId="0606BDFC" w14:textId="52293276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</w:pPr>
      <w:r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T</w:t>
      </w: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he ‘Seven Mountain’ </w:t>
      </w:r>
      <w:r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vision</w:t>
      </w:r>
    </w:p>
    <w:p w14:paraId="0DC1736B" w14:textId="5D559306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br/>
      </w:r>
      <w: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Every culture is shaped by:</w:t>
      </w:r>
    </w:p>
    <w:p w14:paraId="226DF3D4" w14:textId="18736310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br/>
      </w:r>
      <w:r w:rsidRPr="00CA2068">
        <w:rPr>
          <w:rFonts w:ascii="Segoe UI Symbol" w:eastAsia="Times New Roman" w:hAnsi="Segoe UI Symbol" w:cs="Segoe UI Symbol"/>
          <w:kern w:val="0"/>
          <w:sz w:val="28"/>
          <w:szCs w:val="28"/>
          <w:lang w:eastAsia="en-GB"/>
          <w14:ligatures w14:val="none"/>
        </w:rPr>
        <w:t>❖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RELIGION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– The belief systems about God, death, the spirit world, the purpose of life..</w:t>
      </w:r>
    </w:p>
    <w:p w14:paraId="6F2FCA5A" w14:textId="1DAC1DDA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br/>
      </w:r>
      <w:r w:rsidRPr="00CA2068">
        <w:rPr>
          <w:rFonts w:ascii="Segoe UI Symbol" w:eastAsia="Times New Roman" w:hAnsi="Segoe UI Symbol" w:cs="Segoe UI Symbol"/>
          <w:kern w:val="0"/>
          <w:sz w:val="28"/>
          <w:szCs w:val="28"/>
          <w:lang w:eastAsia="en-GB"/>
          <w14:ligatures w14:val="none"/>
        </w:rPr>
        <w:t>❖</w:t>
      </w: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FAMILY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– Belief and practice relating to marriage, the raising of children, sexual practice and sexual identity. </w:t>
      </w:r>
    </w:p>
    <w:p w14:paraId="1772E3B2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6ACCB655" w14:textId="6F020125" w:rsidR="00B11C99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Segoe UI Symbol" w:eastAsia="Times New Roman" w:hAnsi="Segoe UI Symbol" w:cs="Segoe UI Symbol"/>
          <w:kern w:val="0"/>
          <w:sz w:val="28"/>
          <w:szCs w:val="28"/>
          <w:lang w:eastAsia="en-GB"/>
          <w14:ligatures w14:val="none"/>
        </w:rPr>
        <w:t>❖</w:t>
      </w: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GOVERNMENT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– The role of government and the way a nation is governed including the laws it enacts to restrain evil, enable the nation to be cared for and secure or otherwise. </w:t>
      </w:r>
    </w:p>
    <w:p w14:paraId="113611E6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4A7BBCF6" w14:textId="625966A4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Segoe UI Symbol" w:eastAsia="Times New Roman" w:hAnsi="Segoe UI Symbol" w:cs="Segoe UI Symbol"/>
          <w:kern w:val="0"/>
          <w:sz w:val="28"/>
          <w:szCs w:val="28"/>
          <w:lang w:eastAsia="en-GB"/>
          <w14:ligatures w14:val="none"/>
        </w:rPr>
        <w:t>❖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EDUCATION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– What a nation’s children and adults are taught about what is true and what is important. </w:t>
      </w:r>
    </w:p>
    <w:p w14:paraId="080CFA5E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="Segoe UI Symbol"/>
          <w:kern w:val="0"/>
          <w:sz w:val="28"/>
          <w:szCs w:val="28"/>
          <w:lang w:eastAsia="en-GB"/>
          <w14:ligatures w14:val="none"/>
        </w:rPr>
      </w:pPr>
    </w:p>
    <w:p w14:paraId="74EDA92F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Segoe UI Symbol" w:eastAsia="Times New Roman" w:hAnsi="Segoe UI Symbol" w:cs="Segoe UI Symbol"/>
          <w:kern w:val="0"/>
          <w:sz w:val="28"/>
          <w:szCs w:val="28"/>
          <w:lang w:eastAsia="en-GB"/>
          <w14:ligatures w14:val="none"/>
        </w:rPr>
        <w:t>❖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MEDIA 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– The reporting, interpretation and dissemination of information, analysis and events. </w:t>
      </w:r>
    </w:p>
    <w:p w14:paraId="5C806363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="Segoe UI Symbol"/>
          <w:kern w:val="0"/>
          <w:sz w:val="28"/>
          <w:szCs w:val="28"/>
          <w:lang w:eastAsia="en-GB"/>
          <w14:ligatures w14:val="none"/>
        </w:rPr>
      </w:pPr>
    </w:p>
    <w:p w14:paraId="4471BBC9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Segoe UI Symbol" w:eastAsia="Times New Roman" w:hAnsi="Segoe UI Symbol" w:cs="Segoe UI Symbol"/>
          <w:kern w:val="0"/>
          <w:sz w:val="28"/>
          <w:szCs w:val="28"/>
          <w:lang w:eastAsia="en-GB"/>
          <w14:ligatures w14:val="none"/>
        </w:rPr>
        <w:lastRenderedPageBreak/>
        <w:t>❖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ARTS / ENTERTAINMENT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– The focus of creativity and ‘leisure and pleasure’ and the place it has in a nation’s life.</w:t>
      </w:r>
    </w:p>
    <w:p w14:paraId="5A3DDA4C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br/>
      </w:r>
      <w:r w:rsidRPr="00CA2068">
        <w:rPr>
          <w:rFonts w:ascii="Segoe UI Symbol" w:eastAsia="Times New Roman" w:hAnsi="Segoe UI Symbol" w:cs="Segoe UI Symbol"/>
          <w:kern w:val="0"/>
          <w:sz w:val="28"/>
          <w:szCs w:val="28"/>
          <w:lang w:eastAsia="en-GB"/>
          <w14:ligatures w14:val="none"/>
        </w:rPr>
        <w:t>❖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BUSINESS</w:t>
      </w: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– How wealth and finance is generated and how it is distributed. This mountain influences all the others.</w:t>
      </w:r>
    </w:p>
    <w:p w14:paraId="11EC6C01" w14:textId="77777777" w:rsidR="00B11C99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br/>
        <w:t>Historically, when leaders of these ‘mountains’ are moved by godly principles, society is transformed and experiences blessing. It is a shadow and foretaste of the future fulness that comes after Christ’s return.</w:t>
      </w:r>
    </w:p>
    <w:p w14:paraId="7068BC60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7D0F9932" w14:textId="5F2B3479" w:rsidR="00B11C99" w:rsidRPr="00CA2068" w:rsidRDefault="00BC4CD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In recent years,</w:t>
      </w:r>
      <w:r w:rsidR="00B11C99"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a vision for reclaiming the mountains for Christ – the transformation of society - has grown and</w:t>
      </w:r>
      <w:r w:rsidR="00B11C9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B11C99"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Christians have been committing themselves to prayerfully pursuing bringing influence and transformation in these different spheres.</w:t>
      </w:r>
    </w:p>
    <w:p w14:paraId="3254917D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715E2E3E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Q: In groups, share what you do and one way in which the kingdom of God may be expressed in that place through you.</w:t>
      </w:r>
    </w:p>
    <w:p w14:paraId="4520E574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</w:pPr>
    </w:p>
    <w:p w14:paraId="1A0F6065" w14:textId="5EF1D214" w:rsidR="00B11C99" w:rsidRDefault="00B11C99" w:rsidP="00B11C99">
      <w:pPr>
        <w:spacing w:after="0" w:line="276" w:lineRule="auto"/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What might it look like when Christians </w:t>
      </w:r>
      <w:r w:rsidR="00BC4CD9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‘</w:t>
      </w: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reclaim the mountains</w:t>
      </w:r>
      <w:r w:rsidR="00BC4CD9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’</w:t>
      </w: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? </w:t>
      </w:r>
    </w:p>
    <w:p w14:paraId="0DDC1E5E" w14:textId="77777777" w:rsidR="00BC4CD9" w:rsidRDefault="00BC4CD9" w:rsidP="00B11C99">
      <w:pPr>
        <w:spacing w:after="0" w:line="276" w:lineRule="auto"/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</w:pPr>
    </w:p>
    <w:p w14:paraId="374175AC" w14:textId="21F5C36B" w:rsidR="00BC4CD9" w:rsidRPr="00CA2068" w:rsidRDefault="00BC4CD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Examples:</w:t>
      </w:r>
    </w:p>
    <w:p w14:paraId="5AF1C095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0775EF52" w14:textId="47F70195" w:rsidR="00B11C99" w:rsidRPr="00BC4CD9" w:rsidRDefault="00B11C99" w:rsidP="00BC4CD9">
      <w:pPr>
        <w:pStyle w:val="ListParagraph"/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BC4CD9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Uganda</w:t>
      </w:r>
      <w:r w:rsidR="00BC4CD9" w:rsidRPr="00BC4CD9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and the response to AIDS</w:t>
      </w:r>
    </w:p>
    <w:p w14:paraId="15BD2F62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15CF7CC0" w14:textId="09656551" w:rsidR="00B11C99" w:rsidRPr="00BC4CD9" w:rsidRDefault="00B11C99" w:rsidP="00BC4CD9">
      <w:pPr>
        <w:pStyle w:val="ListParagraph"/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BC4CD9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Walled City of Hong Kong:</w:t>
      </w:r>
      <w:r w:rsidRP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Jackie Pullinger</w:t>
      </w:r>
    </w:p>
    <w:p w14:paraId="53F1836D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3F7E0C0A" w14:textId="73A5088A" w:rsidR="00B11C99" w:rsidRPr="00BC4CD9" w:rsidRDefault="00B11C99" w:rsidP="00BC4CD9">
      <w:pPr>
        <w:pStyle w:val="ListParagraph"/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BC4CD9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Cairo:</w:t>
      </w:r>
      <w:r w:rsidRP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St Stephens Society. </w:t>
      </w:r>
    </w:p>
    <w:p w14:paraId="25D0C013" w14:textId="77777777" w:rsidR="00BC4CD9" w:rsidRPr="00CA2068" w:rsidRDefault="00BC4CD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61A0A0F1" w14:textId="6E9E3FC0" w:rsidR="00B11C99" w:rsidRPr="00BC4CD9" w:rsidRDefault="00B11C99" w:rsidP="00BC4CD9">
      <w:pPr>
        <w:pStyle w:val="ListParagraph"/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BC4CD9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Debt counselling. </w:t>
      </w:r>
    </w:p>
    <w:p w14:paraId="6A4B1810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5DE707D6" w14:textId="455CF44A" w:rsidR="00B11C99" w:rsidRPr="00BC4CD9" w:rsidRDefault="00B11C99" w:rsidP="00BC4CD9">
      <w:pPr>
        <w:pStyle w:val="ListParagraph"/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BC4CD9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Advocacy</w:t>
      </w:r>
      <w:r w:rsidR="00BC4CD9" w:rsidRPr="00BC4CD9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 xml:space="preserve"> on death row</w:t>
      </w:r>
      <w:r w:rsidRP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: Bryan Stephenson. </w:t>
      </w:r>
    </w:p>
    <w:p w14:paraId="03247769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2905A261" w14:textId="2020BD30" w:rsidR="00B11C99" w:rsidRPr="00BC4CD9" w:rsidRDefault="00B11C99" w:rsidP="00BC4CD9">
      <w:pPr>
        <w:pStyle w:val="ListParagraph"/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BC4CD9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Hope, Health Action</w:t>
      </w:r>
      <w:r w:rsidR="00BC4CD9" w:rsidRPr="00BC4CD9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.</w:t>
      </w:r>
    </w:p>
    <w:p w14:paraId="583335A9" w14:textId="77777777" w:rsidR="00B11C99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3F9E7DBE" w14:textId="52C3B170" w:rsidR="00B11C99" w:rsidRPr="00BC4CD9" w:rsidRDefault="00BC4CD9" w:rsidP="00BC4CD9">
      <w:pPr>
        <w:pStyle w:val="ListParagraph"/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BC4CD9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lastRenderedPageBreak/>
        <w:t>Politics.</w:t>
      </w:r>
      <w:r w:rsidRP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</w:t>
      </w:r>
      <w:r w:rsidR="00B11C99" w:rsidRP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The Prime minister of Latvia. </w:t>
      </w:r>
    </w:p>
    <w:p w14:paraId="3E4ACAB3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65751FD0" w14:textId="77777777" w:rsidR="00BC4CD9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What are we personally called to? How is the answer to the prayer, ‘Let your kingdom come’, being expressed through our own lives? </w:t>
      </w:r>
      <w:r w:rsid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How is he calling us to be salt and light?</w:t>
      </w:r>
    </w:p>
    <w:p w14:paraId="308D1CBF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30949711" w14:textId="77777777" w:rsidR="00B11C99" w:rsidRPr="00CA2068" w:rsidRDefault="00B11C99" w:rsidP="00B11C99">
      <w:pPr>
        <w:spacing w:line="276" w:lineRule="auto"/>
        <w:rPr>
          <w:rFonts w:ascii="Century Gothic" w:hAnsi="Century Gothic" w:cstheme="minorHAnsi"/>
          <w:b/>
          <w:bCs/>
          <w:kern w:val="0"/>
          <w:sz w:val="28"/>
          <w:szCs w:val="28"/>
          <w14:ligatures w14:val="none"/>
        </w:rPr>
      </w:pPr>
      <w:r w:rsidRPr="00CA2068">
        <w:rPr>
          <w:rFonts w:ascii="Century Gothic" w:hAnsi="Century Gothic" w:cstheme="minorHAnsi"/>
          <w:b/>
          <w:bCs/>
          <w:kern w:val="0"/>
          <w:sz w:val="28"/>
          <w:szCs w:val="28"/>
          <w14:ligatures w14:val="none"/>
        </w:rPr>
        <w:t>The Battle for the Mountain Tops</w:t>
      </w:r>
    </w:p>
    <w:p w14:paraId="36CFEC14" w14:textId="4B10F81A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Building the Kingdom of God is a co-operative process. It means the church coming together in one accord.</w:t>
      </w:r>
    </w:p>
    <w:p w14:paraId="30885867" w14:textId="77777777" w:rsidR="00BC4CD9" w:rsidRDefault="00B11C99" w:rsidP="00BC4CD9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Psalm 133</w:t>
      </w:r>
    </w:p>
    <w:p w14:paraId="1E857C25" w14:textId="224D0A06" w:rsidR="00B11C99" w:rsidRPr="00CA2068" w:rsidRDefault="00B11C99" w:rsidP="00BC4CD9">
      <w:pPr>
        <w:spacing w:before="100" w:beforeAutospacing="1" w:after="100" w:afterAutospacing="1" w:line="276" w:lineRule="auto"/>
        <w:outlineLvl w:val="2"/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br/>
        <w:t>For us to see the transformation of society key kingdom principles are required:</w:t>
      </w:r>
    </w:p>
    <w:p w14:paraId="01F86778" w14:textId="59B66522" w:rsidR="00BC4CD9" w:rsidRPr="00CA2068" w:rsidRDefault="00B11C99" w:rsidP="00B11C99">
      <w:pPr>
        <w:numPr>
          <w:ilvl w:val="0"/>
          <w:numId w:val="1"/>
        </w:numPr>
        <w:spacing w:after="0" w:line="276" w:lineRule="auto"/>
        <w:contextualSpacing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Personal revival and surrender to the Lordship of Jesus. </w:t>
      </w:r>
    </w:p>
    <w:p w14:paraId="31A619C5" w14:textId="77777777" w:rsidR="00B11C99" w:rsidRPr="00CA2068" w:rsidRDefault="00B11C99" w:rsidP="00B11C99">
      <w:pPr>
        <w:numPr>
          <w:ilvl w:val="0"/>
          <w:numId w:val="1"/>
        </w:numPr>
        <w:spacing w:after="0" w:line="276" w:lineRule="auto"/>
        <w:contextualSpacing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Unity of God’s people and a laying down of a tribal mentality. Honouring of the whole body of Christ.</w:t>
      </w:r>
    </w:p>
    <w:p w14:paraId="4C3776BB" w14:textId="75CBE0A9" w:rsidR="00B11C99" w:rsidRPr="00CA2068" w:rsidRDefault="00B11C99" w:rsidP="00B11C99">
      <w:pPr>
        <w:numPr>
          <w:ilvl w:val="0"/>
          <w:numId w:val="1"/>
        </w:numPr>
        <w:spacing w:after="0" w:line="276" w:lineRule="auto"/>
        <w:contextualSpacing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Continuous prayer. </w:t>
      </w:r>
    </w:p>
    <w:p w14:paraId="06D2BE73" w14:textId="77777777" w:rsidR="00B11C99" w:rsidRPr="00CA2068" w:rsidRDefault="00B11C99" w:rsidP="00B11C99">
      <w:pPr>
        <w:numPr>
          <w:ilvl w:val="0"/>
          <w:numId w:val="1"/>
        </w:numPr>
        <w:spacing w:after="0" w:line="276" w:lineRule="auto"/>
        <w:contextualSpacing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Renewal of our thinking as to the purpose of our lives</w:t>
      </w:r>
    </w:p>
    <w:p w14:paraId="5DE10570" w14:textId="77777777" w:rsidR="00B11C99" w:rsidRPr="00CA2068" w:rsidRDefault="00B11C99" w:rsidP="00B11C99">
      <w:pPr>
        <w:numPr>
          <w:ilvl w:val="0"/>
          <w:numId w:val="1"/>
        </w:numPr>
        <w:spacing w:after="0" w:line="276" w:lineRule="auto"/>
        <w:contextualSpacing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Faith for the transformation that God can bring in our society</w:t>
      </w:r>
    </w:p>
    <w:p w14:paraId="1C9A745A" w14:textId="2976BBD7" w:rsidR="00B11C99" w:rsidRPr="00CA2068" w:rsidRDefault="00B11C99" w:rsidP="00B11C99">
      <w:pPr>
        <w:numPr>
          <w:ilvl w:val="0"/>
          <w:numId w:val="1"/>
        </w:numPr>
        <w:spacing w:after="0" w:line="276" w:lineRule="auto"/>
        <w:contextualSpacing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Courage in being salt and light. </w:t>
      </w:r>
    </w:p>
    <w:p w14:paraId="6C6E724A" w14:textId="77777777" w:rsidR="00B11C99" w:rsidRPr="00CA2068" w:rsidRDefault="00B11C99" w:rsidP="00B11C99">
      <w:pPr>
        <w:numPr>
          <w:ilvl w:val="0"/>
          <w:numId w:val="1"/>
        </w:numPr>
        <w:spacing w:after="0" w:line="276" w:lineRule="auto"/>
        <w:contextualSpacing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Obedience to serve where God wants to place us and a recognition that we are all called to full-time service and being on mission wherever we are.</w:t>
      </w:r>
    </w:p>
    <w:p w14:paraId="642379AA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3FFF6778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</w:pPr>
      <w:r w:rsidRPr="00CA2068">
        <w:rPr>
          <w:rFonts w:ascii="Century Gothic" w:eastAsia="Times New Roman" w:hAnsi="Century Gothic" w:cstheme="minorHAnsi"/>
          <w:b/>
          <w:bCs/>
          <w:kern w:val="0"/>
          <w:sz w:val="28"/>
          <w:szCs w:val="28"/>
          <w:lang w:eastAsia="en-GB"/>
          <w14:ligatures w14:val="none"/>
        </w:rPr>
        <w:t>For discussion:</w:t>
      </w:r>
    </w:p>
    <w:p w14:paraId="443131F9" w14:textId="77777777" w:rsidR="00B11C99" w:rsidRPr="00CA2068" w:rsidRDefault="00B11C99" w:rsidP="00B11C99">
      <w:p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</w:p>
    <w:p w14:paraId="57CD4221" w14:textId="51C8E02D" w:rsidR="00B11C99" w:rsidRPr="00BC4CD9" w:rsidRDefault="00B11C99" w:rsidP="00B11C99">
      <w:pPr>
        <w:pStyle w:val="ListParagraph"/>
        <w:numPr>
          <w:ilvl w:val="0"/>
          <w:numId w:val="1"/>
        </w:num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Which </w:t>
      </w:r>
      <w:r w:rsid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‘</w:t>
      </w:r>
      <w:r w:rsidRP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mountain</w:t>
      </w:r>
      <w:r w:rsid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’</w:t>
      </w:r>
      <w:r w:rsidRP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might God be calling you to influence? What stirs and provokes you?</w:t>
      </w:r>
      <w:r w:rsid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 xml:space="preserve"> What makes you mad or sad?</w:t>
      </w:r>
    </w:p>
    <w:p w14:paraId="786EBEA2" w14:textId="023FC6BE" w:rsidR="00B11C99" w:rsidRPr="00BC4CD9" w:rsidRDefault="00B11C99" w:rsidP="00BC4CD9">
      <w:pPr>
        <w:pStyle w:val="ListParagraph"/>
        <w:numPr>
          <w:ilvl w:val="0"/>
          <w:numId w:val="1"/>
        </w:num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What could be your action plan in the next year?</w:t>
      </w:r>
    </w:p>
    <w:p w14:paraId="0F9FAEFA" w14:textId="541C1B8E" w:rsidR="00B11C99" w:rsidRPr="00BC4CD9" w:rsidRDefault="00B11C99" w:rsidP="00BC4CD9">
      <w:pPr>
        <w:pStyle w:val="ListParagraph"/>
        <w:numPr>
          <w:ilvl w:val="0"/>
          <w:numId w:val="1"/>
        </w:numPr>
        <w:spacing w:after="0" w:line="276" w:lineRule="auto"/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</w:pPr>
      <w:r w:rsidRPr="00BC4CD9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t>How could that ‘mountain’ look different five years from now?</w:t>
      </w:r>
    </w:p>
    <w:p w14:paraId="7C086503" w14:textId="77777777" w:rsidR="00B11C99" w:rsidRPr="00CA2068" w:rsidRDefault="00B11C99" w:rsidP="00B11C99">
      <w:pPr>
        <w:spacing w:after="0" w:line="276" w:lineRule="auto"/>
        <w:rPr>
          <w:rFonts w:ascii="Century Gothic" w:hAnsi="Century Gothic" w:cstheme="minorHAnsi"/>
          <w:kern w:val="0"/>
          <w:sz w:val="28"/>
          <w:szCs w:val="28"/>
          <w14:ligatures w14:val="none"/>
        </w:rPr>
      </w:pPr>
      <w:r w:rsidRPr="00CA2068">
        <w:rPr>
          <w:rFonts w:ascii="Century Gothic" w:eastAsia="Times New Roman" w:hAnsi="Century Gothic" w:cstheme="minorHAnsi"/>
          <w:kern w:val="0"/>
          <w:sz w:val="28"/>
          <w:szCs w:val="28"/>
          <w:lang w:eastAsia="en-GB"/>
          <w14:ligatures w14:val="none"/>
        </w:rPr>
        <w:lastRenderedPageBreak/>
        <w:br/>
      </w:r>
    </w:p>
    <w:p w14:paraId="69182D22" w14:textId="77777777" w:rsidR="00B11C99" w:rsidRPr="00386405" w:rsidRDefault="00B11C99" w:rsidP="00B11C99">
      <w:pPr>
        <w:spacing w:line="276" w:lineRule="auto"/>
        <w:rPr>
          <w:rFonts w:ascii="Century Gothic" w:hAnsi="Century Gothic"/>
        </w:rPr>
      </w:pPr>
    </w:p>
    <w:p w14:paraId="43B98F9B" w14:textId="77777777" w:rsidR="00BC4CD9" w:rsidRDefault="00BC4CD9"/>
    <w:sectPr w:rsidR="00BC4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A6733"/>
    <w:multiLevelType w:val="hybridMultilevel"/>
    <w:tmpl w:val="2A926BB0"/>
    <w:lvl w:ilvl="0" w:tplc="BB901E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24312"/>
    <w:multiLevelType w:val="hybridMultilevel"/>
    <w:tmpl w:val="ADF63C8C"/>
    <w:lvl w:ilvl="0" w:tplc="F09C4B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04226">
    <w:abstractNumId w:val="1"/>
  </w:num>
  <w:num w:numId="2" w16cid:durableId="128400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99"/>
    <w:rsid w:val="00465ACD"/>
    <w:rsid w:val="00605491"/>
    <w:rsid w:val="006B3716"/>
    <w:rsid w:val="007949B4"/>
    <w:rsid w:val="007D19B3"/>
    <w:rsid w:val="008A6E33"/>
    <w:rsid w:val="00B11C99"/>
    <w:rsid w:val="00BC4CD9"/>
    <w:rsid w:val="00F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FBE1"/>
  <w15:chartTrackingRefBased/>
  <w15:docId w15:val="{26B7601E-E14E-407F-AE0A-019A0A89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C99"/>
  </w:style>
  <w:style w:type="paragraph" w:styleId="Heading1">
    <w:name w:val="heading 1"/>
    <w:basedOn w:val="Normal"/>
    <w:next w:val="Normal"/>
    <w:link w:val="Heading1Char"/>
    <w:uiPriority w:val="9"/>
    <w:qFormat/>
    <w:rsid w:val="00B1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C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C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C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C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C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1C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C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C99"/>
    <w:rPr>
      <w:b/>
      <w:bCs/>
      <w:smallCaps/>
      <w:color w:val="2F5496" w:themeColor="accent1" w:themeShade="BF"/>
      <w:spacing w:val="5"/>
    </w:rPr>
  </w:style>
  <w:style w:type="character" w:customStyle="1" w:styleId="hgkelc">
    <w:name w:val="hgkelc"/>
    <w:basedOn w:val="DefaultParagraphFont"/>
    <w:rsid w:val="00B11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Playfoot</dc:creator>
  <cp:keywords/>
  <dc:description/>
  <cp:lastModifiedBy>Phil Playfoot</cp:lastModifiedBy>
  <cp:revision>2</cp:revision>
  <dcterms:created xsi:type="dcterms:W3CDTF">2026-05-15T13:58:00Z</dcterms:created>
  <dcterms:modified xsi:type="dcterms:W3CDTF">2026-05-15T14:19:00Z</dcterms:modified>
</cp:coreProperties>
</file>