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9CA033D" w:rsidP="53235ED4" w:rsidRDefault="59CA033D" w14:paraId="5616E17E" w14:textId="0513D7C4">
      <w:pPr>
        <w:pStyle w:val="Normal"/>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59CA033D" w:rsidP="53235ED4" w:rsidRDefault="59CA033D" w14:paraId="1C24C47A" w14:textId="0C8C4358">
      <w:pPr>
        <w:pStyle w:val="Normal"/>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53235ED4" w:rsidP="725B6A62" w:rsidRDefault="53235ED4" w14:paraId="5D879CC3" w14:textId="1E708912">
      <w:pPr>
        <w:jc w:val="cente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5708444D" w14:textId="69E4DD4B">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29E89FC6" w:rsidP="725B6A62" w:rsidRDefault="29E89FC6" w14:paraId="0ACFB18A" w14:textId="0D119916">
      <w:pPr>
        <w:ind w:left="5760"/>
        <w:rPr>
          <w:rFonts w:ascii="Calibri" w:hAnsi="Calibri" w:eastAsia="Calibri" w:cs="Calibri"/>
          <w:b w:val="0"/>
          <w:bCs w:val="0"/>
          <w:i w:val="0"/>
          <w:iCs w:val="0"/>
          <w:caps w:val="0"/>
          <w:smallCaps w:val="0"/>
          <w:noProof w:val="0"/>
          <w:color w:val="000000" w:themeColor="text1" w:themeTint="FF" w:themeShade="FF"/>
          <w:sz w:val="28"/>
          <w:szCs w:val="28"/>
          <w:lang w:val="en-GB"/>
        </w:rPr>
      </w:pPr>
      <w:r w:rsidRPr="725B6A62" w:rsidR="21C5D797">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t>
      </w:r>
    </w:p>
    <w:p w:rsidR="29E89FC6" w:rsidP="725B6A62" w:rsidRDefault="29E89FC6" w14:paraId="086E614A" w14:textId="5CF41830">
      <w:pPr>
        <w:rPr>
          <w:rFonts w:ascii="Century Gothic" w:hAnsi="Century Gothic" w:eastAsia="Century Gothic" w:cs="Century Gothic"/>
          <w:b w:val="0"/>
          <w:bCs w:val="0"/>
          <w:i w:val="0"/>
          <w:iCs w:val="0"/>
          <w:caps w:val="0"/>
          <w:smallCaps w:val="0"/>
          <w:noProof w:val="0"/>
          <w:color w:val="000000" w:themeColor="text1" w:themeTint="FF" w:themeShade="FF"/>
          <w:sz w:val="32"/>
          <w:szCs w:val="32"/>
          <w:lang w:val="en-GB"/>
        </w:rPr>
      </w:pP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32"/>
          <w:szCs w:val="32"/>
          <w:lang w:val="en-GB"/>
        </w:rPr>
        <w:t>How to Understand the Bible: The Big Picture</w:t>
      </w:r>
    </w:p>
    <w:p w:rsidR="29E89FC6" w:rsidP="725B6A62" w:rsidRDefault="29E89FC6" w14:paraId="4E6BDF32" w14:textId="2842C561">
      <w:pPr>
        <w:ind w:left="144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3D47A838" w14:textId="15B7CC6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Phil Playfoot</w:t>
      </w:r>
    </w:p>
    <w:p w:rsidR="29E89FC6" w:rsidP="725B6A62" w:rsidRDefault="29E89FC6" w14:paraId="18441255" w14:textId="218467A4">
      <w:pPr>
        <w:ind w:left="144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2389F53B" w14:textId="67FA8B6B">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September 2025</w:t>
      </w:r>
    </w:p>
    <w:p w:rsidR="29E89FC6" w:rsidP="725B6A62" w:rsidRDefault="29E89FC6" w14:paraId="1C65A6B8" w14:textId="4DA1A7A2">
      <w:pPr>
        <w:ind w:left="288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6830A7FC" w14:textId="27FA6CF4">
      <w:pPr>
        <w:ind w:left="288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3B69DBE7" w14:textId="51349A80">
      <w:pPr>
        <w:rPr>
          <w:rFonts w:ascii="Calibri" w:hAnsi="Calibri" w:eastAsia="Calibri" w:cs="Calibri"/>
          <w:b w:val="0"/>
          <w:bCs w:val="0"/>
          <w:i w:val="0"/>
          <w:iCs w:val="0"/>
          <w:caps w:val="0"/>
          <w:smallCaps w:val="0"/>
          <w:noProof w:val="0"/>
          <w:color w:val="000000" w:themeColor="text1" w:themeTint="FF" w:themeShade="FF"/>
          <w:sz w:val="28"/>
          <w:szCs w:val="28"/>
          <w:lang w:val="en-GB"/>
        </w:rPr>
      </w:pPr>
      <w:r w:rsidRPr="725B6A62" w:rsidR="21C5D797">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t>
      </w:r>
    </w:p>
    <w:p w:rsidR="29E89FC6" w:rsidP="725B6A62" w:rsidRDefault="29E89FC6" w14:paraId="170C2744" w14:textId="6394D200">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How do we read and understand the Bible?</w:t>
      </w:r>
    </w:p>
    <w:p w:rsidR="29E89FC6" w:rsidP="725B6A62" w:rsidRDefault="29E89FC6" w14:paraId="54B24A81" w14:textId="0F1FAF6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How do we apply what we read in the Bible?</w:t>
      </w:r>
    </w:p>
    <w:p w:rsidR="29E89FC6" w:rsidP="725B6A62" w:rsidRDefault="29E89FC6" w14:paraId="31F77C9D" w14:textId="615F94A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p>
    <w:p w:rsidR="29E89FC6" w:rsidP="725B6A62" w:rsidRDefault="29E89FC6" w14:paraId="31363474" w14:textId="1D164AE6">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p>
    <w:p w:rsidR="29E89FC6" w:rsidP="725B6A62" w:rsidRDefault="29E89FC6" w14:paraId="3B15F7AB" w14:textId="649D9DC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Suggested Reading:</w:t>
      </w:r>
    </w:p>
    <w:p w:rsidR="29E89FC6" w:rsidP="725B6A62" w:rsidRDefault="29E89FC6" w14:paraId="342C5219" w14:textId="74658D7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p>
    <w:p w:rsidR="29E89FC6" w:rsidP="725B6A62" w:rsidRDefault="29E89FC6" w14:paraId="5A4C3294" w14:textId="2AB4108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‘How to Read the Bible for All Its Worth’. Gordon Fee and Douglas Stuart.</w:t>
      </w:r>
    </w:p>
    <w:p w:rsidR="29E89FC6" w:rsidP="725B6A62" w:rsidRDefault="29E89FC6" w14:paraId="378FD4F8" w14:textId="59D3AE9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‘How to Read the Bible as Literature’. Leland Rykin</w:t>
      </w:r>
    </w:p>
    <w:p w:rsidR="29E89FC6" w:rsidP="725B6A62" w:rsidRDefault="29E89FC6" w14:paraId="664A1C17" w14:textId="6B6CFC3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New Lion Handbook to the Bible’</w:t>
      </w:r>
    </w:p>
    <w:p w:rsidR="29E89FC6" w:rsidP="725B6A62" w:rsidRDefault="29E89FC6" w14:paraId="18908A79" w14:textId="72DFFF87">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0494086D" w14:textId="052FC354">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1639534F" w14:textId="2495978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6A9CC6D9" w14:textId="6488BA1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0F47228E" w14:textId="740E33C7">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09C0B981" w14:textId="526DC5B0">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77E84E7C" w14:textId="35F05D5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49A59CCD" w14:textId="544A8B4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5DC1228F" w14:textId="1B5DF72D">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3F94E229" w14:textId="1AE913E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2765A24C" w14:textId="01F174F6">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1774759" w:rsidRDefault="29E89FC6" w14:paraId="7BC4176D" w14:textId="3D009DA4">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71774759" w:rsidP="71774759" w:rsidRDefault="71774759" w14:paraId="420B41DF" w14:textId="04225F2D">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71774759" w:rsidP="71774759" w:rsidRDefault="71774759" w14:paraId="6A3FFA78" w14:textId="0C59D3E6">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71774759" w:rsidP="71774759" w:rsidRDefault="71774759" w14:paraId="7D9FCF59" w14:textId="564FC221">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71774759" w:rsidP="71774759" w:rsidRDefault="71774759" w14:paraId="6AEBE92B" w14:textId="731E88CC">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71774759" w:rsidP="71774759" w:rsidRDefault="71774759" w14:paraId="2EF5BFD3" w14:textId="77426E6C">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71774759" w:rsidP="71774759" w:rsidRDefault="71774759" w14:paraId="6C71A11D" w14:textId="5C4BEFB0">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32949A7F" w14:textId="5FD421BE">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Introduction:</w:t>
      </w:r>
    </w:p>
    <w:p w:rsidR="29E89FC6" w:rsidP="725B6A62" w:rsidRDefault="29E89FC6" w14:paraId="244F36CF" w14:textId="060E7D04">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In relation to the Bible,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hermeneutics</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is the study of how we understand, interpret and apply the plain meaning of scripture.</w:t>
      </w:r>
    </w:p>
    <w:p w:rsidR="29E89FC6" w:rsidP="725B6A62" w:rsidRDefault="29E89FC6" w14:paraId="41612FE1" w14:textId="5A4FA94C">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We do not have to be an intellectual to be able to do this! Paul wrote a letter to the church in Corinth and expected them to understand and apply what he was saying.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1 Corinthians 1:26.</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r w:rsidRPr="725B6A62" w:rsidR="21C5D797">
        <w:rPr>
          <w:rFonts w:ascii="Century Gothic" w:hAnsi="Century Gothic" w:eastAsia="Century Gothic" w:cs="Century Gothic"/>
          <w:b w:val="1"/>
          <w:bCs w:val="1"/>
          <w:i w:val="0"/>
          <w:iCs w:val="0"/>
          <w:caps w:val="0"/>
          <w:smallCaps w:val="0"/>
          <w:noProof w:val="0"/>
          <w:color w:val="FF0000"/>
          <w:sz w:val="28"/>
          <w:szCs w:val="28"/>
          <w:lang w:val="en-GB"/>
        </w:rPr>
        <w:t>“….not many of you were wise…..”</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p>
    <w:p w:rsidR="29E89FC6" w:rsidP="725B6A62" w:rsidRDefault="29E89FC6" w14:paraId="2F4BB8E1" w14:textId="3C618E21">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Understanding, interpreting and applying the scriptures is not a new concept either.</w:t>
      </w:r>
    </w:p>
    <w:p w:rsidR="29E89FC6" w:rsidP="725B6A62" w:rsidRDefault="29E89FC6" w14:paraId="6B8F8099" w14:textId="2C572589">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Nehemiah 8:8 says that Ezra and the Levites.</w:t>
      </w:r>
    </w:p>
    <w:p w:rsidR="29E89FC6" w:rsidP="725B6A62" w:rsidRDefault="29E89FC6" w14:paraId="3CB312BB" w14:textId="436516A1">
      <w:pPr>
        <w:spacing w:after="160" w:line="259" w:lineRule="auto"/>
        <w:rPr>
          <w:rFonts w:ascii="Century Gothic" w:hAnsi="Century Gothic" w:eastAsia="Century Gothic" w:cs="Century Gothic"/>
          <w:b w:val="0"/>
          <w:bCs w:val="0"/>
          <w:i w:val="0"/>
          <w:iCs w:val="0"/>
          <w:caps w:val="0"/>
          <w:smallCaps w:val="0"/>
          <w:noProof w:val="0"/>
          <w:color w:val="FF0000"/>
          <w:sz w:val="28"/>
          <w:szCs w:val="28"/>
          <w:lang w:val="en-GB"/>
        </w:rPr>
      </w:pPr>
      <w:r w:rsidRPr="725B6A62" w:rsidR="21C5D797">
        <w:rPr>
          <w:rFonts w:ascii="Century Gothic" w:hAnsi="Century Gothic" w:eastAsia="Century Gothic" w:cs="Century Gothic"/>
          <w:b w:val="1"/>
          <w:bCs w:val="1"/>
          <w:i w:val="0"/>
          <w:iCs w:val="0"/>
          <w:caps w:val="0"/>
          <w:smallCaps w:val="0"/>
          <w:noProof w:val="0"/>
          <w:color w:val="FF0000"/>
          <w:sz w:val="28"/>
          <w:szCs w:val="28"/>
          <w:vertAlign w:val="superscript"/>
          <w:lang w:val="en-GB"/>
        </w:rPr>
        <w:t> ‘</w:t>
      </w:r>
      <w:r w:rsidRPr="725B6A62" w:rsidR="21C5D797">
        <w:rPr>
          <w:rFonts w:ascii="Century Gothic" w:hAnsi="Century Gothic" w:eastAsia="Century Gothic" w:cs="Century Gothic"/>
          <w:b w:val="1"/>
          <w:bCs w:val="1"/>
          <w:i w:val="0"/>
          <w:iCs w:val="0"/>
          <w:caps w:val="0"/>
          <w:smallCaps w:val="0"/>
          <w:noProof w:val="0"/>
          <w:color w:val="FF0000"/>
          <w:sz w:val="28"/>
          <w:szCs w:val="28"/>
          <w:lang w:val="en-GB"/>
        </w:rPr>
        <w:t>….. read from the Book of the Law of God, making it clear</w:t>
      </w:r>
      <w:r w:rsidRPr="725B6A62" w:rsidR="21C5D797">
        <w:rPr>
          <w:rFonts w:ascii="Century Gothic" w:hAnsi="Century Gothic" w:eastAsia="Century Gothic" w:cs="Century Gothic"/>
          <w:b w:val="1"/>
          <w:bCs w:val="1"/>
          <w:i w:val="0"/>
          <w:iCs w:val="0"/>
          <w:caps w:val="0"/>
          <w:smallCaps w:val="0"/>
          <w:noProof w:val="0"/>
          <w:color w:val="FF0000"/>
          <w:sz w:val="28"/>
          <w:szCs w:val="28"/>
          <w:vertAlign w:val="superscript"/>
          <w:lang w:val="en-GB"/>
        </w:rPr>
        <w:t xml:space="preserve"> </w:t>
      </w:r>
      <w:r w:rsidRPr="725B6A62" w:rsidR="21C5D797">
        <w:rPr>
          <w:rFonts w:ascii="Century Gothic" w:hAnsi="Century Gothic" w:eastAsia="Century Gothic" w:cs="Century Gothic"/>
          <w:b w:val="1"/>
          <w:bCs w:val="1"/>
          <w:i w:val="0"/>
          <w:iCs w:val="0"/>
          <w:caps w:val="0"/>
          <w:smallCaps w:val="0"/>
          <w:noProof w:val="0"/>
          <w:color w:val="FF0000"/>
          <w:sz w:val="28"/>
          <w:szCs w:val="28"/>
          <w:lang w:val="en-GB"/>
        </w:rPr>
        <w:t>and giving the meaning so that the people understood what was being read.’</w:t>
      </w:r>
    </w:p>
    <w:p w:rsidR="29E89FC6" w:rsidP="725B6A62" w:rsidRDefault="29E89FC6" w14:paraId="7C0CECC2" w14:textId="5F71ADE3">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How do we do that today?</w:t>
      </w:r>
    </w:p>
    <w:p w:rsidR="29E89FC6" w:rsidP="725B6A62" w:rsidRDefault="29E89FC6" w14:paraId="1A99A7BE" w14:textId="101B1E64">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We have to see the Bible as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a whole</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with one overall story that is woven together through different periods of history and in different cultures by different people.</w:t>
      </w:r>
    </w:p>
    <w:p w:rsidR="29E89FC6" w:rsidP="725B6A62" w:rsidRDefault="29E89FC6" w14:paraId="031EE40B" w14:textId="420BEA44">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What is that story</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It is a love story. God’s love relationship with humanity that was broken by us through sin and restored by God through Jesus Christ so that we can enjoy a relationship with Him forever.</w:t>
      </w:r>
    </w:p>
    <w:p w:rsidR="29E89FC6" w:rsidP="725B6A62" w:rsidRDefault="29E89FC6" w14:paraId="3D50C067" w14:textId="6F265944">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With this ‘big story’ in mind, when we read the Bible, we consider:</w:t>
      </w:r>
    </w:p>
    <w:p w:rsidR="29E89FC6" w:rsidP="725B6A62" w:rsidRDefault="29E89FC6" w14:paraId="348471AC" w14:textId="750945B5">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the type</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of literature we are reading</w:t>
      </w:r>
    </w:p>
    <w:p w:rsidR="29E89FC6" w:rsidP="725B6A62" w:rsidRDefault="29E89FC6" w14:paraId="3216BC52" w14:textId="4FFB8609">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 context it was written in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at the time</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so we can understand </w:t>
      </w:r>
    </w:p>
    <w:p w:rsidR="29E89FC6" w:rsidP="725B6A62" w:rsidRDefault="29E89FC6" w14:paraId="0A10CE9F" w14:textId="0AE0E3CA">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what it meant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at that time</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p>
    <w:p w:rsidR="29E89FC6" w:rsidP="725B6A62" w:rsidRDefault="29E89FC6" w14:paraId="6CCAA0A9" w14:textId="2FBEDF09">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to consider how we can apply it to our context and lives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now</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p>
    <w:p w:rsidR="29E89FC6" w:rsidP="725B6A62" w:rsidRDefault="29E89FC6" w14:paraId="2A1F2729" w14:textId="376604C1">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The aim is to get to the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plain meaning of the passage</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and what God wants to say to us through it.</w:t>
      </w:r>
    </w:p>
    <w:p w:rsidR="29E89FC6" w:rsidP="725B6A62" w:rsidRDefault="29E89FC6" w14:paraId="03BFD306" w14:textId="76703556">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‘Hermeneutics’ gives the principles by which we do that.</w:t>
      </w:r>
    </w:p>
    <w:p w:rsidR="29E89FC6" w:rsidP="725B6A62" w:rsidRDefault="29E89FC6" w14:paraId="05FF2C7A" w14:textId="2A984437">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05D8D9C4" w14:textId="1B293E93">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65C18845" w14:textId="3C02C87C">
      <w:pPr>
        <w:pStyle w:val="ListParagraph"/>
        <w:numPr>
          <w:ilvl w:val="0"/>
          <w:numId w:val="13"/>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Why is it important?</w:t>
      </w:r>
    </w:p>
    <w:p w:rsidR="29E89FC6" w:rsidP="725B6A62" w:rsidRDefault="29E89FC6" w14:paraId="54C3F540" w14:textId="6BD21B23">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5DDBA127" w14:textId="134C7355">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We all interpret what we read in the Bible whether we realise our bias or not. We need guidelines to keep us on the right track. ‘Hermeneutics’ helps stop wrong interpretations of the Bible and misapplication.</w:t>
      </w:r>
    </w:p>
    <w:p w:rsidR="29E89FC6" w:rsidP="725B6A62" w:rsidRDefault="29E89FC6" w14:paraId="0110CCAE" w14:textId="52E7D52F">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Even the translation we have of the Bible has needed an interpretation to translate from another language to our own, often when there is not an equivalent word.</w:t>
      </w:r>
    </w:p>
    <w:p w:rsidR="29E89FC6" w:rsidP="725B6A62" w:rsidRDefault="29E89FC6" w14:paraId="38BC3072" w14:textId="57AC11DF">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We must realise that when we read the Bible there are a number of factors to consider:</w:t>
      </w:r>
    </w:p>
    <w:p w:rsidR="29E89FC6" w:rsidP="725B6A62" w:rsidRDefault="29E89FC6" w14:paraId="3E1EE47F" w14:textId="09B7EAA1">
      <w:pPr>
        <w:pStyle w:val="ListParagraph"/>
        <w:numPr>
          <w:ilvl w:val="0"/>
          <w:numId w:val="14"/>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The experience and personality of the reader/us. We all bring our own interpretation that is shaped by our character, life experience, traditions, desires and prejudices. </w:t>
      </w:r>
    </w:p>
    <w:p w:rsidR="29E89FC6" w:rsidP="725B6A62" w:rsidRDefault="29E89FC6" w14:paraId="45134AA8" w14:textId="25C90837">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2B174878" w14:textId="27A6D6EE">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What we think may be obvious and plain, others don’t find easy or plain or interpret very differently. It is why different church streams and traditions have different views on topics such as baptism, communion, church structures and leadership, whether women should be church leaders or marriage and sexuality.</w:t>
      </w:r>
    </w:p>
    <w:p w:rsidR="29E89FC6" w:rsidP="725B6A62" w:rsidRDefault="29E89FC6" w14:paraId="247EBF79" w14:textId="6429ACD4">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6D10BAE0" w14:textId="0B8C455A">
      <w:pPr>
        <w:pStyle w:val="ListParagraph"/>
        <w:numPr>
          <w:ilvl w:val="0"/>
          <w:numId w:val="14"/>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Protection from doctrinal error and recognising what is false in sects and cults such as Jehovah’s Witnesses and Mormonism.</w:t>
      </w:r>
    </w:p>
    <w:p w:rsidR="29E89FC6" w:rsidP="725B6A62" w:rsidRDefault="29E89FC6" w14:paraId="23249650" w14:textId="5F0427BE">
      <w:p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60264981" w14:textId="1D12EEDF">
      <w:pPr>
        <w:pStyle w:val="ListParagraph"/>
        <w:numPr>
          <w:ilvl w:val="0"/>
          <w:numId w:val="14"/>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The nature of scripture. </w:t>
      </w:r>
      <w:r w:rsidRPr="725B6A62" w:rsidR="21C5D797">
        <w:rPr>
          <w:rFonts w:ascii="Century Gothic" w:hAnsi="Century Gothic" w:eastAsia="Century Gothic" w:cs="Century Gothic"/>
          <w:b w:val="1"/>
          <w:bCs w:val="1"/>
          <w:i w:val="1"/>
          <w:iCs w:val="1"/>
          <w:caps w:val="0"/>
          <w:smallCaps w:val="0"/>
          <w:noProof w:val="0"/>
          <w:color w:val="000000" w:themeColor="text1" w:themeTint="FF" w:themeShade="FF"/>
          <w:sz w:val="28"/>
          <w:szCs w:val="28"/>
          <w:lang w:val="en-GB"/>
        </w:rPr>
        <w:t>“The Bible is the word of God given in the words of people in history”</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(George Ladd). </w:t>
      </w:r>
    </w:p>
    <w:p w:rsidR="29E89FC6" w:rsidP="725B6A62" w:rsidRDefault="29E89FC6" w14:paraId="48FA497F" w14:textId="3158C736">
      <w:pPr>
        <w:ind w:left="72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10338210" w14:textId="460A51FE">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We recognise that God has deliberately used many people, over many centuries, in many cultures, through different types of literature, through real events and history by the inspiration of the Holy Spirit, to impart eternal truths.</w:t>
      </w:r>
    </w:p>
    <w:p w:rsidR="29E89FC6" w:rsidP="725B6A62" w:rsidRDefault="29E89FC6" w14:paraId="482F03B7" w14:textId="17182B3F">
      <w:p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2AD504FF" w14:textId="3A199955">
      <w:pPr>
        <w:pStyle w:val="ListParagraph"/>
        <w:numPr>
          <w:ilvl w:val="0"/>
          <w:numId w:val="14"/>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If hermeneutic principles are applied properly, it should bring Christians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together </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in mutual respect with a common mission.</w:t>
      </w:r>
    </w:p>
    <w:p w:rsidR="29E89FC6" w:rsidP="725B6A62" w:rsidRDefault="29E89FC6" w14:paraId="15F81325" w14:textId="67BE6EE4">
      <w:pPr>
        <w:spacing w:after="160" w:line="259" w:lineRule="auto"/>
        <w:ind w:left="36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289892B8" w14:textId="5FF552D2">
      <w:pPr>
        <w:pStyle w:val="ListParagraph"/>
        <w:numPr>
          <w:ilvl w:val="0"/>
          <w:numId w:val="13"/>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History of hermeneutics:</w:t>
      </w:r>
    </w:p>
    <w:p w:rsidR="29E89FC6" w:rsidP="725B6A62" w:rsidRDefault="29E89FC6" w14:paraId="18339F52" w14:textId="07357353">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00E3DCBD" w14:textId="639484FD">
      <w:pPr>
        <w:pStyle w:val="ListParagraph"/>
        <w:numPr>
          <w:ilvl w:val="0"/>
          <w:numId w:val="16"/>
        </w:num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Jesus used the Old Testament record in His teaching as historical fact eg quoting from the books of Jonah and Daniel. </w:t>
      </w:r>
    </w:p>
    <w:p w:rsidR="29E89FC6" w:rsidP="725B6A62" w:rsidRDefault="29E89FC6" w14:paraId="3A3F4DCB" w14:textId="5D49FC89">
      <w:pPr>
        <w:spacing w:after="160" w:line="259" w:lineRule="auto"/>
        <w:ind w:left="72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11B97263" w14:textId="6614E990">
      <w:pPr>
        <w:spacing w:after="160" w:line="259" w:lineRule="auto"/>
        <w:ind w:left="72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29FAD13B" w14:textId="6FBE2AAC">
      <w:pPr>
        <w:pStyle w:val="ListParagraph"/>
        <w:numPr>
          <w:ilvl w:val="0"/>
          <w:numId w:val="16"/>
        </w:num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He rejected a complicated system of interpretation and application that was governed by tradition. eg Mark 7:1-13</w:t>
      </w:r>
    </w:p>
    <w:p w:rsidR="29E89FC6" w:rsidP="725B6A62" w:rsidRDefault="29E89FC6" w14:paraId="126DEEF8" w14:textId="29A3F690">
      <w:pPr>
        <w:spacing w:beforeAutospacing="on" w:afterAutospacing="on"/>
        <w:rPr>
          <w:rFonts w:ascii="Century Gothic" w:hAnsi="Century Gothic" w:eastAsia="Century Gothic" w:cs="Century Gothic"/>
          <w:b w:val="0"/>
          <w:bCs w:val="0"/>
          <w:i w:val="0"/>
          <w:iCs w:val="0"/>
          <w:caps w:val="0"/>
          <w:smallCaps w:val="0"/>
          <w:noProof w:val="0"/>
          <w:color w:val="FF0000"/>
          <w:sz w:val="28"/>
          <w:szCs w:val="28"/>
          <w:lang w:val="en-GB"/>
        </w:rPr>
      </w:pP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 xml:space="preserve">The Pharisees and some of the teachers of the law who had come from Jerusalem gathered around Jesus </w:t>
      </w: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2 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 xml:space="preserve">and saw some of his disciples eating food with hands that were defiled, that is, unwashed. </w:t>
      </w: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3 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 xml:space="preserve">(The Pharisees and all the Jews do not eat unless they give their hands a ceremonial washing, holding to the tradition of the elders. </w:t>
      </w: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4 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When they come from the marketplace they do not eat unless they wash. And they observe many other traditions, such as the washing of cups, pitchers and kettles.)</w:t>
      </w:r>
    </w:p>
    <w:p w:rsidR="29E89FC6" w:rsidP="725B6A62" w:rsidRDefault="29E89FC6" w14:paraId="2AC8FA95" w14:textId="5B7031FB">
      <w:pPr>
        <w:spacing w:beforeAutospacing="on" w:afterAutospacing="on"/>
        <w:rPr>
          <w:rFonts w:ascii="Century Gothic" w:hAnsi="Century Gothic" w:eastAsia="Century Gothic" w:cs="Century Gothic"/>
          <w:b w:val="0"/>
          <w:bCs w:val="0"/>
          <w:i w:val="0"/>
          <w:iCs w:val="0"/>
          <w:caps w:val="0"/>
          <w:smallCaps w:val="0"/>
          <w:noProof w:val="0"/>
          <w:color w:val="FF0000"/>
          <w:sz w:val="28"/>
          <w:szCs w:val="28"/>
          <w:lang w:val="en-GB"/>
        </w:rPr>
      </w:pP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5 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So the Pharisees and teachers of the law asked Jesus, “Why don’t your disciples live according to the tradition of the elders instead of eating their food with defiled hands?”</w:t>
      </w:r>
    </w:p>
    <w:p w:rsidR="29E89FC6" w:rsidP="725B6A62" w:rsidRDefault="29E89FC6" w14:paraId="69ACD072" w14:textId="44ED9EF9">
      <w:pPr>
        <w:spacing w:beforeAutospacing="on" w:afterAutospacing="on"/>
        <w:rPr>
          <w:rFonts w:ascii="Century Gothic" w:hAnsi="Century Gothic" w:eastAsia="Century Gothic" w:cs="Century Gothic"/>
          <w:b w:val="0"/>
          <w:bCs w:val="0"/>
          <w:i w:val="0"/>
          <w:iCs w:val="0"/>
          <w:caps w:val="0"/>
          <w:smallCaps w:val="0"/>
          <w:noProof w:val="0"/>
          <w:color w:val="FF0000"/>
          <w:sz w:val="28"/>
          <w:szCs w:val="28"/>
          <w:lang w:val="en-GB"/>
        </w:rPr>
      </w:pP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6 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He replied, “Isaiah was right when he prophesied about you hypocrites; as it is written:</w:t>
      </w:r>
    </w:p>
    <w:p w:rsidR="29E89FC6" w:rsidP="725B6A62" w:rsidRDefault="29E89FC6" w14:paraId="2930CDF2" w14:textId="5599D1E8">
      <w:pPr>
        <w:spacing w:beforeAutospacing="on" w:afterAutospacing="on"/>
        <w:rPr>
          <w:rFonts w:ascii="Century Gothic" w:hAnsi="Century Gothic" w:eastAsia="Century Gothic" w:cs="Century Gothic"/>
          <w:b w:val="0"/>
          <w:bCs w:val="0"/>
          <w:i w:val="0"/>
          <w:iCs w:val="0"/>
          <w:caps w:val="0"/>
          <w:smallCaps w:val="0"/>
          <w:noProof w:val="0"/>
          <w:color w:val="FF0000"/>
          <w:sz w:val="28"/>
          <w:szCs w:val="28"/>
          <w:lang w:val="en-GB"/>
        </w:rPr>
      </w:pP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“‘These people honour me with their lips,</w:t>
      </w:r>
      <w:r>
        <w:br/>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    but their hearts are far from me.</w:t>
      </w:r>
      <w:r>
        <w:br/>
      </w: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7 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They worship me in vain;</w:t>
      </w:r>
      <w:r>
        <w:br/>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    their teachings are merely human rules.’</w:t>
      </w:r>
    </w:p>
    <w:p w:rsidR="29E89FC6" w:rsidP="725B6A62" w:rsidRDefault="29E89FC6" w14:paraId="673B833F" w14:textId="0D0D5FB7">
      <w:pPr>
        <w:spacing w:beforeAutospacing="on" w:afterAutospacing="on"/>
        <w:rPr>
          <w:rFonts w:ascii="Century Gothic" w:hAnsi="Century Gothic" w:eastAsia="Century Gothic" w:cs="Century Gothic"/>
          <w:b w:val="0"/>
          <w:bCs w:val="0"/>
          <w:i w:val="0"/>
          <w:iCs w:val="0"/>
          <w:caps w:val="0"/>
          <w:smallCaps w:val="0"/>
          <w:noProof w:val="0"/>
          <w:color w:val="FF0000"/>
          <w:sz w:val="28"/>
          <w:szCs w:val="28"/>
          <w:lang w:val="en-GB"/>
        </w:rPr>
      </w:pP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8 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You have let go of the commands of God and are holding on to human traditions.”</w:t>
      </w:r>
    </w:p>
    <w:p w:rsidR="29E89FC6" w:rsidP="725B6A62" w:rsidRDefault="29E89FC6" w14:paraId="0EA59130" w14:textId="0D7170DD">
      <w:pPr>
        <w:spacing w:beforeAutospacing="on" w:afterAutospacing="on"/>
        <w:rPr>
          <w:rFonts w:ascii="Century Gothic" w:hAnsi="Century Gothic" w:eastAsia="Century Gothic" w:cs="Century Gothic"/>
          <w:b w:val="0"/>
          <w:bCs w:val="0"/>
          <w:i w:val="0"/>
          <w:iCs w:val="0"/>
          <w:caps w:val="0"/>
          <w:smallCaps w:val="0"/>
          <w:noProof w:val="0"/>
          <w:color w:val="FF0000"/>
          <w:sz w:val="28"/>
          <w:szCs w:val="28"/>
          <w:lang w:val="en-GB"/>
        </w:rPr>
      </w:pP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9 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And he continued, “You have a fine way of setting aside the commands of God in order to observe</w:t>
      </w: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 xml:space="preserve">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 xml:space="preserve">your own traditions! </w:t>
      </w: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10 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For Moses said, ‘Honour your father and mother,’</w:t>
      </w: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 xml:space="preserve">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and, ‘Anyone who curses their father or mother is to be put to death.’</w:t>
      </w: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 xml:space="preserve"> 11 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 xml:space="preserve">But you say that if anyone declares that what might have been used to help their father or mother is Corban (that is, devoted to God)— </w:t>
      </w: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12 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 xml:space="preserve">then you no longer let them do anything for their father or mother. </w:t>
      </w:r>
      <w:r w:rsidRPr="725B6A62" w:rsidR="21C5D797">
        <w:rPr>
          <w:rFonts w:ascii="Century Gothic" w:hAnsi="Century Gothic" w:eastAsia="Century Gothic" w:cs="Century Gothic"/>
          <w:b w:val="0"/>
          <w:bCs w:val="0"/>
          <w:i w:val="0"/>
          <w:iCs w:val="0"/>
          <w:caps w:val="0"/>
          <w:smallCaps w:val="0"/>
          <w:noProof w:val="0"/>
          <w:color w:val="FF0000"/>
          <w:sz w:val="28"/>
          <w:szCs w:val="28"/>
          <w:vertAlign w:val="superscript"/>
          <w:lang w:val="en-GB"/>
        </w:rPr>
        <w:t>13 </w:t>
      </w: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Thus you nullify the word of God by your tradition that you have handed down. And you do many things like that.”</w:t>
      </w:r>
    </w:p>
    <w:p w:rsidR="29E89FC6" w:rsidP="725B6A62" w:rsidRDefault="29E89FC6" w14:paraId="751CBA3C" w14:textId="7F7CFABF">
      <w:pPr>
        <w:pStyle w:val="ListParagraph"/>
        <w:numPr>
          <w:ilvl w:val="0"/>
          <w:numId w:val="16"/>
        </w:num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Jesus did not ‘allegorise’, (a method of understanding the Bible that seeks hidden, spiritual meanings beyond the literal text). He took the Old Testament as a description of what had actually happened. </w:t>
      </w:r>
    </w:p>
    <w:p w:rsidR="29E89FC6" w:rsidP="725B6A62" w:rsidRDefault="29E89FC6" w14:paraId="63DB2B54" w14:textId="16A3152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3D8D7032" w14:textId="6AA98C3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However, despite Jesus not interpreting the Bible in an allegorical way this approach was often adopted among early Christian "Fathers" and continued through the Middle Ages. </w:t>
      </w:r>
    </w:p>
    <w:p w:rsidR="29E89FC6" w:rsidP="725B6A62" w:rsidRDefault="29E89FC6" w14:paraId="1FC63A71" w14:textId="4F61BE0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1CB8675D" w14:textId="018A3350">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For example, in the story of the Good Samaritan, the ‘allegorical’ interpretation saw:</w:t>
      </w:r>
    </w:p>
    <w:p w:rsidR="29E89FC6" w:rsidP="725B6A62" w:rsidRDefault="29E89FC6" w14:paraId="6A09B324" w14:textId="485C5ADF">
      <w:p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2A1579BE" w14:textId="73A67BD9">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man as Adam</w:t>
      </w:r>
    </w:p>
    <w:p w:rsidR="29E89FC6" w:rsidP="725B6A62" w:rsidRDefault="29E89FC6" w14:paraId="4B301CAB" w14:textId="50F87EE7">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Jerusalem as the heavenly city</w:t>
      </w:r>
    </w:p>
    <w:p w:rsidR="29E89FC6" w:rsidP="725B6A62" w:rsidRDefault="29E89FC6" w14:paraId="29911B32" w14:textId="58349B1C">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robber as the devil.</w:t>
      </w:r>
    </w:p>
    <w:p w:rsidR="29E89FC6" w:rsidP="725B6A62" w:rsidRDefault="29E89FC6" w14:paraId="181C6821" w14:textId="3D9CFF6F">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oil as the comfort of hope.</w:t>
      </w:r>
    </w:p>
    <w:p w:rsidR="29E89FC6" w:rsidP="725B6A62" w:rsidRDefault="29E89FC6" w14:paraId="349126A3" w14:textId="6D70D92D">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inn as the church</w:t>
      </w:r>
    </w:p>
    <w:p w:rsidR="29E89FC6" w:rsidP="725B6A62" w:rsidRDefault="29E89FC6" w14:paraId="46C9110F" w14:textId="126E3A23">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innkeeper as the apostle Paul.</w:t>
      </w:r>
    </w:p>
    <w:p w:rsidR="29E89FC6" w:rsidP="725B6A62" w:rsidRDefault="29E89FC6" w14:paraId="277D10DA" w14:textId="41718935">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3F9B0EA7" w14:textId="557523AF">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However, the simple plain meaning message in this parable is: ‘Love Your Neighbour’!</w:t>
      </w:r>
    </w:p>
    <w:p w:rsidR="29E89FC6" w:rsidP="725B6A62" w:rsidRDefault="29E89FC6" w14:paraId="1DDB8BB8" w14:textId="0C7C1741">
      <w:pPr>
        <w:spacing w:after="160" w:line="259" w:lineRule="auto"/>
        <w:rPr>
          <w:rFonts w:ascii="Century Gothic" w:hAnsi="Century Gothic" w:eastAsia="Century Gothic" w:cs="Century Gothic"/>
          <w:b w:val="0"/>
          <w:bCs w:val="0"/>
          <w:i w:val="0"/>
          <w:iCs w:val="0"/>
          <w:caps w:val="0"/>
          <w:smallCaps w:val="0"/>
          <w:noProof w:val="0"/>
          <w:color w:val="FF0000"/>
          <w:sz w:val="28"/>
          <w:szCs w:val="28"/>
          <w:lang w:val="en-GB"/>
        </w:rPr>
      </w:pPr>
      <w:r w:rsidRPr="725B6A62" w:rsidR="21C5D797">
        <w:rPr>
          <w:rFonts w:ascii="Century Gothic" w:hAnsi="Century Gothic" w:eastAsia="Century Gothic" w:cs="Century Gothic"/>
          <w:b w:val="0"/>
          <w:bCs w:val="0"/>
          <w:i w:val="0"/>
          <w:iCs w:val="0"/>
          <w:caps w:val="0"/>
          <w:smallCaps w:val="0"/>
          <w:noProof w:val="0"/>
          <w:color w:val="FF0000"/>
          <w:sz w:val="28"/>
          <w:szCs w:val="28"/>
          <w:lang w:val="en-GB"/>
        </w:rPr>
        <w:t xml:space="preserve"> </w:t>
      </w:r>
    </w:p>
    <w:p w:rsidR="29E89FC6" w:rsidP="725B6A62" w:rsidRDefault="29E89FC6" w14:paraId="54D9BAD4" w14:textId="19636B1D">
      <w:pPr>
        <w:pStyle w:val="ListParagraph"/>
        <w:numPr>
          <w:ilvl w:val="0"/>
          <w:numId w:val="16"/>
        </w:num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apostles knew and quoted the Old Testament (but not always word for word). It seems that they were not caught up in a word-to-word analysis but wanted to convey the meaning of what had been written.</w:t>
      </w:r>
    </w:p>
    <w:p w:rsidR="29E89FC6" w:rsidP="725B6A62" w:rsidRDefault="29E89FC6" w14:paraId="488F03D0" w14:textId="07FD30F7">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53FB70B9" w14:textId="3E82425C">
      <w:pPr>
        <w:pStyle w:val="ListParagraph"/>
        <w:numPr>
          <w:ilvl w:val="0"/>
          <w:numId w:val="16"/>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The Reformation brought much needed change. Martin Luther (1483 to1546) emphasised the literal understanding of scripture (when it was written in that literary ‘type’) and that the church should teach what scripture alone teaches. He emphasised that we need faith and the help of the Holy Spirit to understand the plain meaning of scripture. </w:t>
      </w:r>
    </w:p>
    <w:p w:rsidR="29E89FC6" w:rsidP="725B6A62" w:rsidRDefault="29E89FC6" w14:paraId="024BC34A" w14:textId="1B8ADFCA">
      <w:pPr>
        <w:ind w:left="72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20199157" w14:textId="1844F8CB">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03447E34" w14:textId="5ECDA846">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Calvin (1509 - 1564), another leader in the Reformation, reminded us of how scripture should be used to interpret scripture. ie ‘What does the whole counsel (all the Bible) of God teach?’</w:t>
      </w:r>
    </w:p>
    <w:p w:rsidR="29E89FC6" w:rsidP="725B6A62" w:rsidRDefault="29E89FC6" w14:paraId="10261A5F" w14:textId="32107E2C">
      <w:pPr>
        <w:pStyle w:val="ListParagraph"/>
        <w:numPr>
          <w:ilvl w:val="0"/>
          <w:numId w:val="16"/>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Twentieth century onwards. </w:t>
      </w:r>
    </w:p>
    <w:p w:rsidR="29E89FC6" w:rsidP="725B6A62" w:rsidRDefault="29E89FC6" w14:paraId="1DCAB25C" w14:textId="4C95C909">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044FB50E" w14:textId="51867110">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Rationalism. Human reason became a major tool in liberal theology eg doing away with miracles as what could not be explained scientifically at the time.</w:t>
      </w:r>
    </w:p>
    <w:p w:rsidR="29E89FC6" w:rsidP="725B6A62" w:rsidRDefault="29E89FC6" w14:paraId="361BF535" w14:textId="01C819C2">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‘Existential hermeneutics’. “</w:t>
      </w:r>
      <w:r w:rsidRPr="725B6A62" w:rsidR="21C5D797">
        <w:rPr>
          <w:rFonts w:ascii="Century Gothic" w:hAnsi="Century Gothic" w:eastAsia="Century Gothic" w:cs="Century Gothic"/>
          <w:b w:val="0"/>
          <w:bCs w:val="0"/>
          <w:i w:val="1"/>
          <w:iCs w:val="1"/>
          <w:caps w:val="0"/>
          <w:smallCaps w:val="0"/>
          <w:noProof w:val="0"/>
          <w:color w:val="000000" w:themeColor="text1" w:themeTint="FF" w:themeShade="FF"/>
          <w:sz w:val="28"/>
          <w:szCs w:val="28"/>
          <w:lang w:val="en-GB"/>
        </w:rPr>
        <w:t>If it is true for you, then it is true</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Absolute truth was rejected leading to liberal theology and practice.</w:t>
      </w:r>
    </w:p>
    <w:p w:rsidR="29E89FC6" w:rsidP="725B6A62" w:rsidRDefault="29E89FC6" w14:paraId="2CA32B8B" w14:textId="7BC99085">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1468D336" w14:textId="13690237">
      <w:pPr>
        <w:pStyle w:val="ListParagraph"/>
        <w:numPr>
          <w:ilvl w:val="0"/>
          <w:numId w:val="13"/>
        </w:num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Principles of hermeneutics</w:t>
      </w:r>
    </w:p>
    <w:p w:rsidR="29E89FC6" w:rsidP="725B6A62" w:rsidRDefault="29E89FC6" w14:paraId="230D2A42" w14:textId="2436CF0D">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05EDAA9E" w14:textId="7354D65E">
      <w:pPr>
        <w:pStyle w:val="ListParagraph"/>
        <w:numPr>
          <w:ilvl w:val="0"/>
          <w:numId w:val="21"/>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Be aware of your own personal presuppositions. </w:t>
      </w:r>
    </w:p>
    <w:p w:rsidR="29E89FC6" w:rsidP="725B6A62" w:rsidRDefault="29E89FC6" w14:paraId="47D54E82" w14:textId="2CC27ADB">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5D9956B5" w14:textId="2B30B099">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assumptions we make about what is true and how we apply that to scripture. We can see through the lens of a particular theological view we have adopted. eg Calvinism, Arminianism. We must rather let the Bible read us and speak for itself.</w:t>
      </w:r>
    </w:p>
    <w:p w:rsidR="29E89FC6" w:rsidP="725B6A62" w:rsidRDefault="29E89FC6" w14:paraId="424E8163" w14:textId="6DC699E9">
      <w:pPr>
        <w:pStyle w:val="ListParagraph"/>
        <w:numPr>
          <w:ilvl w:val="0"/>
          <w:numId w:val="21"/>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Acceptance of the divine inspiration of scripture</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p>
    <w:p w:rsidR="29E89FC6" w:rsidP="725B6A62" w:rsidRDefault="29E89FC6" w14:paraId="602E05CF" w14:textId="53C62C5F">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p>
    <w:p w:rsidR="29E89FC6" w:rsidP="725B6A62" w:rsidRDefault="29E89FC6" w14:paraId="63A7AFD3" w14:textId="73031E0D">
      <w:p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It is ‘God breathed’ and ‘nothing but the truth’. </w:t>
      </w:r>
    </w:p>
    <w:p w:rsidR="29E89FC6" w:rsidP="725B6A62" w:rsidRDefault="29E89FC6" w14:paraId="2AA36F38" w14:textId="31967624">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3178C55F" w14:textId="6531DAA1">
      <w:pPr>
        <w:pStyle w:val="ListParagraph"/>
        <w:numPr>
          <w:ilvl w:val="0"/>
          <w:numId w:val="21"/>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The Bible is not written in deliberately ambiguous language.</w:t>
      </w:r>
    </w:p>
    <w:p w:rsidR="29E89FC6" w:rsidP="725B6A62" w:rsidRDefault="29E89FC6" w14:paraId="339615A6" w14:textId="4C59031D">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0EC49E4E" w14:textId="0D1C259B">
      <w:p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God is the one who brings revelation. He wants us all to understand the gift of salvation through Jesus Christ and His will for our lives.</w:t>
      </w:r>
    </w:p>
    <w:p w:rsidR="29E89FC6" w:rsidP="725B6A62" w:rsidRDefault="29E89FC6" w14:paraId="37A8389A" w14:textId="503518F2">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64DBBA2F" w14:textId="138D57A8">
      <w:pPr>
        <w:pStyle w:val="ListParagraph"/>
        <w:numPr>
          <w:ilvl w:val="0"/>
          <w:numId w:val="21"/>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Use the studies of others.</w:t>
      </w:r>
    </w:p>
    <w:p w:rsidR="29E89FC6" w:rsidP="725B6A62" w:rsidRDefault="29E89FC6" w14:paraId="592D1670" w14:textId="2D870A36">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5FE70C40" w14:textId="6226A676">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Commentaries</w:t>
      </w:r>
    </w:p>
    <w:p w:rsidR="29E89FC6" w:rsidP="725B6A62" w:rsidRDefault="29E89FC6" w14:paraId="754E2595" w14:textId="50F4D300">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Bible Dictionary</w:t>
      </w:r>
    </w:p>
    <w:p w:rsidR="29E89FC6" w:rsidP="725B6A62" w:rsidRDefault="29E89FC6" w14:paraId="2A2670C1" w14:textId="4659178A">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Bible handbook.</w:t>
      </w:r>
    </w:p>
    <w:p w:rsidR="29E89FC6" w:rsidP="725B6A62" w:rsidRDefault="29E89FC6" w14:paraId="7F5B55E9" w14:textId="7A97E606">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Concordance (words in the Bible)</w:t>
      </w:r>
    </w:p>
    <w:p w:rsidR="29E89FC6" w:rsidP="725B6A62" w:rsidRDefault="29E89FC6" w14:paraId="6A203F90" w14:textId="3721562F">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Good translations. Literal to Dynamic Equivalent to Paraphrase</w:t>
      </w:r>
    </w:p>
    <w:p w:rsidR="29E89FC6" w:rsidP="725B6A62" w:rsidRDefault="29E89FC6" w14:paraId="5D616D85" w14:textId="09DA2031">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382BDEB5" w14:textId="27A83E85">
      <w:pPr>
        <w:pStyle w:val="ListParagraph"/>
        <w:numPr>
          <w:ilvl w:val="0"/>
          <w:numId w:val="21"/>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Ask questions</w:t>
      </w:r>
    </w:p>
    <w:p w:rsidR="29E89FC6" w:rsidP="725B6A62" w:rsidRDefault="29E89FC6" w14:paraId="74D2D8EB" w14:textId="70A65DBF">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692519D6" w14:textId="409A91F8">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Relating to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context:</w:t>
      </w:r>
    </w:p>
    <w:p w:rsidR="29E89FC6" w:rsidP="725B6A62" w:rsidRDefault="29E89FC6" w14:paraId="5F2CC927" w14:textId="224D92FE">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Who is the author?</w:t>
      </w:r>
    </w:p>
    <w:p w:rsidR="29E89FC6" w:rsidP="725B6A62" w:rsidRDefault="29E89FC6" w14:paraId="3956942D" w14:textId="35D5DC6A">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Who is speaking to who?</w:t>
      </w:r>
    </w:p>
    <w:p w:rsidR="29E89FC6" w:rsidP="725B6A62" w:rsidRDefault="29E89FC6" w14:paraId="27DAD396" w14:textId="5D26EF5B">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Who is this written for?</w:t>
      </w:r>
    </w:p>
    <w:p w:rsidR="29E89FC6" w:rsidP="725B6A62" w:rsidRDefault="29E89FC6" w14:paraId="696DE5F7" w14:textId="63D98058">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When was it written?</w:t>
      </w:r>
    </w:p>
    <w:p w:rsidR="29E89FC6" w:rsidP="725B6A62" w:rsidRDefault="29E89FC6" w14:paraId="52E2702D" w14:textId="5B4652F5">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What was happening when it was written?</w:t>
      </w:r>
    </w:p>
    <w:p w:rsidR="29E89FC6" w:rsidP="725B6A62" w:rsidRDefault="29E89FC6" w14:paraId="13FA7CE6" w14:textId="35D5553E">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Why was it written?</w:t>
      </w:r>
    </w:p>
    <w:p w:rsidR="29E89FC6" w:rsidP="725B6A62" w:rsidRDefault="29E89FC6" w14:paraId="5F824419" w14:textId="7BBFDFB9">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414299B0" w14:textId="707F2300">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Relating to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content:</w:t>
      </w:r>
    </w:p>
    <w:p w:rsidR="29E89FC6" w:rsidP="725B6A62" w:rsidRDefault="29E89FC6" w14:paraId="6EA2094B" w14:textId="31BA0ED1">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What type of literature is it? Eg. Poetry; prophecy; history; a letter; a song; parable; law; prayer.</w:t>
      </w:r>
    </w:p>
    <w:p w:rsidR="29E89FC6" w:rsidP="725B6A62" w:rsidRDefault="29E89FC6" w14:paraId="2E620698" w14:textId="5E945EEB">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What do I know about this type of literature?</w:t>
      </w:r>
    </w:p>
    <w:p w:rsidR="29E89FC6" w:rsidP="725B6A62" w:rsidRDefault="29E89FC6" w14:paraId="0CEFE062" w14:textId="312940A4">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What is the big idea?</w:t>
      </w:r>
    </w:p>
    <w:p w:rsidR="29E89FC6" w:rsidP="725B6A62" w:rsidRDefault="29E89FC6" w14:paraId="4C8B2877" w14:textId="33F7AA98">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What is the author’s train of thought? How does each sentence relate to the other sentences and the overall theme?</w:t>
      </w:r>
    </w:p>
    <w:p w:rsidR="29E89FC6" w:rsidP="725B6A62" w:rsidRDefault="29E89FC6" w14:paraId="1F7DE8AB" w14:textId="001D5973">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What is the obvious meaning of a word in a passage if there are two possible meanings? How is the word used elsewhere?</w:t>
      </w:r>
    </w:p>
    <w:p w:rsidR="29E89FC6" w:rsidP="725B6A62" w:rsidRDefault="29E89FC6" w14:paraId="223C4393" w14:textId="40E04946">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How does it fit into the big story of salvation?</w:t>
      </w:r>
    </w:p>
    <w:p w:rsidR="29E89FC6" w:rsidP="725B6A62" w:rsidRDefault="29E89FC6" w14:paraId="718F1BA8" w14:textId="665698CD">
      <w:pPr>
        <w:spacing w:after="160" w:line="259" w:lineRule="auto"/>
        <w:ind w:left="36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3EAD0422" w14:textId="10566AB7">
      <w:pPr>
        <w:spacing w:after="160" w:line="259" w:lineRule="auto"/>
        <w:ind w:left="36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We call this ‘exegesis’ – the careful systematic study to discover the original intended meaning of the words.</w:t>
      </w:r>
    </w:p>
    <w:p w:rsidR="29E89FC6" w:rsidP="725B6A62" w:rsidRDefault="29E89FC6" w14:paraId="62254D82" w14:textId="12772D6A">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108F6AD1" w14:textId="2D88906A">
      <w:p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Relating to</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 interpretation and application:</w:t>
      </w:r>
    </w:p>
    <w:p w:rsidR="29E89FC6" w:rsidP="725B6A62" w:rsidRDefault="29E89FC6" w14:paraId="69D93749" w14:textId="1A355EF2">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6E3654E0" w14:textId="54A6DB39">
      <w:pPr>
        <w:pStyle w:val="ListParagraph"/>
        <w:numPr>
          <w:ilvl w:val="0"/>
          <w:numId w:val="17"/>
        </w:num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What is being said about God, us, others, what is true, how we should live?</w:t>
      </w:r>
    </w:p>
    <w:p w:rsidR="29E89FC6" w:rsidP="725B6A62" w:rsidRDefault="29E89FC6" w14:paraId="110D04A7" w14:textId="603091B3">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What response from you is required now by what you read?</w:t>
      </w:r>
    </w:p>
    <w:p w:rsidR="29E89FC6" w:rsidP="725B6A62" w:rsidRDefault="29E89FC6" w14:paraId="0FCB45B5" w14:textId="7DD6AF4E">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Expect God to speak and change you. The word is like a, ‘</w:t>
      </w:r>
      <w:r w:rsidRPr="725B6A62" w:rsidR="21C5D797">
        <w:rPr>
          <w:rFonts w:ascii="Century Gothic" w:hAnsi="Century Gothic" w:eastAsia="Century Gothic" w:cs="Century Gothic"/>
          <w:b w:val="1"/>
          <w:bCs w:val="1"/>
          <w:i w:val="1"/>
          <w:iCs w:val="1"/>
          <w:caps w:val="0"/>
          <w:smallCaps w:val="0"/>
          <w:noProof w:val="0"/>
          <w:color w:val="000000" w:themeColor="text1" w:themeTint="FF" w:themeShade="FF"/>
          <w:sz w:val="28"/>
          <w:szCs w:val="28"/>
          <w:lang w:val="en-GB"/>
        </w:rPr>
        <w:t>two-edged sword that cuts between soul and spirit’</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p>
    <w:p w:rsidR="29E89FC6" w:rsidP="725B6A62" w:rsidRDefault="29E89FC6" w14:paraId="3E0F9BA2" w14:textId="6B030C91">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77E5FB32" w14:textId="6529DEC2">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How do I interpret my personal experience in the light of scripture?.... and not the other way around.</w:t>
      </w:r>
    </w:p>
    <w:p w:rsidR="29E89FC6" w:rsidP="725B6A62" w:rsidRDefault="29E89FC6" w14:paraId="43054B1E" w14:textId="7469AB8B">
      <w:p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3D36D169" w14:textId="201C27CA">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If there is a promise, does it have conditions? ie faith or repentance.</w:t>
      </w:r>
    </w:p>
    <w:p w:rsidR="29E89FC6" w:rsidP="725B6A62" w:rsidRDefault="29E89FC6" w14:paraId="4DCBFEF5" w14:textId="6F1CB7F1">
      <w:p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6C11DC2F" w14:textId="5FA03437">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Is it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prescriptive</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or </w:t>
      </w:r>
      <w:r w:rsidRPr="725B6A62" w:rsidR="21C5D797">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descriptive</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Biblical examples are authoritative only when supported by a command.  The danger is that we could fall into legalism. Eg We must get up early to pray because that is what Jesus did. (It may be helpful, but we are not sinning if we don’t!)</w:t>
      </w:r>
    </w:p>
    <w:p w:rsidR="29E89FC6" w:rsidP="725B6A62" w:rsidRDefault="29E89FC6" w14:paraId="6BE1D031" w14:textId="6B1D8BEA">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Even if there is no command, principles drawn from examples can be confidently followed eg prioritising prayer.</w:t>
      </w:r>
    </w:p>
    <w:p w:rsidR="29E89FC6" w:rsidP="725B6A62" w:rsidRDefault="29E89FC6" w14:paraId="03C4279C" w14:textId="2A4AFBBA">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26E3D29B" w14:textId="6C32E83E">
      <w:pPr>
        <w:pStyle w:val="ListParagraph"/>
        <w:numPr>
          <w:ilvl w:val="0"/>
          <w:numId w:val="17"/>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Does doing what I think the Bible says honour God? Does it build me up? Is it pure? Is it helpful to others or could it make them stumble in their faith?</w:t>
      </w:r>
    </w:p>
    <w:p w:rsidR="29E89FC6" w:rsidP="725B6A62" w:rsidRDefault="29E89FC6" w14:paraId="19A3FC75" w14:textId="32C14BA4">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A Christian is free to do anything that the Bible does not prohibit but moderated by clear biblical principles </w:t>
      </w:r>
    </w:p>
    <w:p w:rsidR="29E89FC6" w:rsidP="725B6A62" w:rsidRDefault="29E89FC6" w14:paraId="51A19D0D" w14:textId="5DF2384E">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337A12A3" w14:textId="1A40D9A5">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For discussion:</w:t>
      </w:r>
    </w:p>
    <w:p w:rsidR="29E89FC6" w:rsidP="725B6A62" w:rsidRDefault="29E89FC6" w14:paraId="4BB803E5" w14:textId="2671F29A">
      <w:pPr>
        <w:pStyle w:val="ListParagraph"/>
        <w:numPr>
          <w:ilvl w:val="0"/>
          <w:numId w:val="25"/>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Who has heard the scripture, ‘</w:t>
      </w:r>
      <w:r w:rsidRPr="725B6A62" w:rsidR="21C5D797">
        <w:rPr>
          <w:rFonts w:ascii="Century Gothic" w:hAnsi="Century Gothic" w:eastAsia="Century Gothic" w:cs="Century Gothic"/>
          <w:b w:val="1"/>
          <w:bCs w:val="1"/>
          <w:i w:val="0"/>
          <w:iCs w:val="0"/>
          <w:caps w:val="0"/>
          <w:smallCaps w:val="0"/>
          <w:noProof w:val="0"/>
          <w:color w:val="FF0000"/>
          <w:sz w:val="28"/>
          <w:szCs w:val="28"/>
          <w:lang w:val="en-GB"/>
        </w:rPr>
        <w:t>Let the peace of Christ rule in your hearts</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(Colossians 3:15) as a way of deciding God’s guidance in a decision you have to make? Perhaps you have used it yourself in making a decision.</w:t>
      </w:r>
    </w:p>
    <w:p w:rsidR="29E89FC6" w:rsidP="725B6A62" w:rsidRDefault="29E89FC6" w14:paraId="311F80DA" w14:textId="6D15B4FE">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57B58725" w14:textId="78D1F6AA">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Look up the context of the verse. Start at the beginning of Colossians chapter 3.</w:t>
      </w:r>
    </w:p>
    <w:p w:rsidR="29E89FC6" w:rsidP="725B6A62" w:rsidRDefault="29E89FC6" w14:paraId="5EB2EB66" w14:textId="17D4A9D2">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What is the context of the verse? What is the main teaching in verses 1 to 17? What does the second bit of the verse say? </w:t>
      </w:r>
    </w:p>
    <w:p w:rsidR="29E89FC6" w:rsidP="725B6A62" w:rsidRDefault="29E89FC6" w14:paraId="5373A64F" w14:textId="3B178846">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So, what does it actually mean? How would you now apply it?</w:t>
      </w:r>
    </w:p>
    <w:p w:rsidR="29E89FC6" w:rsidP="725B6A62" w:rsidRDefault="29E89FC6" w14:paraId="1B516845" w14:textId="0E4AE741">
      <w:pPr>
        <w:pStyle w:val="ListParagraph"/>
        <w:numPr>
          <w:ilvl w:val="0"/>
          <w:numId w:val="25"/>
        </w:numPr>
        <w:spacing w:after="160" w:line="259"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Who has heard the scripture, ‘</w:t>
      </w:r>
      <w:r w:rsidRPr="725B6A62" w:rsidR="21C5D797">
        <w:rPr>
          <w:rFonts w:ascii="Century Gothic" w:hAnsi="Century Gothic" w:eastAsia="Century Gothic" w:cs="Century Gothic"/>
          <w:b w:val="1"/>
          <w:bCs w:val="1"/>
          <w:i w:val="0"/>
          <w:iCs w:val="0"/>
          <w:caps w:val="0"/>
          <w:smallCaps w:val="0"/>
          <w:noProof w:val="0"/>
          <w:color w:val="FF0000"/>
          <w:sz w:val="28"/>
          <w:szCs w:val="28"/>
          <w:lang w:val="en-GB"/>
        </w:rPr>
        <w:t>Be utterly amazed. For I am going to do something in your days that you would not believe.</w:t>
      </w: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(Habakkuk 1:5) It is often quoted as a promise of revival in the church and the nation?</w:t>
      </w:r>
    </w:p>
    <w:p w:rsidR="29E89FC6" w:rsidP="725B6A62" w:rsidRDefault="29E89FC6" w14:paraId="53C76D51" w14:textId="4C9ADFBB">
      <w:pPr>
        <w:spacing w:after="160" w:line="259"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0EA04E98" w14:textId="2D8F27FA">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Look up the verse. Read from verse 1 to 11. What is the main message to this passage? So instead of a promise of revival, what does it actually mean?</w:t>
      </w:r>
    </w:p>
    <w:p w:rsidR="29E89FC6" w:rsidP="725B6A62" w:rsidRDefault="29E89FC6" w14:paraId="70B0AD14" w14:textId="5FCD5099">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How would you apply it to your own life? How might it shape your prayers?</w:t>
      </w:r>
    </w:p>
    <w:p w:rsidR="29E89FC6" w:rsidP="725B6A62" w:rsidRDefault="29E89FC6" w14:paraId="67286C63" w14:textId="17E3628D">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063B752E" w14:textId="08891B2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63696132" w14:textId="5E7CBA7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2350469E" w14:textId="5F459F51">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1FAF6940" w14:textId="77ACAED0">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E89FC6" w:rsidP="725B6A62" w:rsidRDefault="29E89FC6" w14:paraId="1BB6E43B" w14:textId="7AA03B7D">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p>
    <w:p w:rsidR="29E89FC6" w:rsidP="725B6A62" w:rsidRDefault="29E89FC6" w14:paraId="029BB1E4" w14:textId="367170D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725B6A62" w:rsidR="21C5D797">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p>
    <w:p w:rsidR="29E89FC6" w:rsidP="725B6A62" w:rsidRDefault="29E89FC6" w14:paraId="1A21CECA" w14:textId="305CC58E">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725B6A62" w:rsidR="21C5D79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29E89FC6" w:rsidP="725B6A62" w:rsidRDefault="29E89FC6" w14:paraId="2EF7FA51" w14:textId="6DCE2DD9">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725B6A62" w:rsidR="21C5D79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29E89FC6" w:rsidP="725B6A62" w:rsidRDefault="29E89FC6" w14:paraId="70C8AF25" w14:textId="2943A3B4">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29E89FC6" w:rsidP="725B6A62" w:rsidRDefault="29E89FC6" w14:paraId="5514EFB6" w14:textId="2B29EB79">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29E89FC6" w:rsidP="725B6A62" w:rsidRDefault="29E89FC6" w14:paraId="61BF6AA8" w14:textId="3EF7362D">
      <w:pPr>
        <w:pStyle w:val="Normal"/>
        <w:jc w:val="cente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sectPr w:rsidR="00963DFA" w:rsidSect="007F558D">
      <w:headerReference w:type="default" r:id="rId6"/>
      <w:footerReference w:type="default" r:id="rId7"/>
      <w:pgSz w:w="11906" w:h="16838" w:orient="portrait"/>
      <w:pgMar w:top="1440" w:right="1440" w:bottom="1440" w:left="1440" w:header="5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FD4" w:rsidP="00963DFA" w:rsidRDefault="00292FD4" w14:paraId="773219BA" w14:textId="77777777">
      <w:r>
        <w:separator/>
      </w:r>
    </w:p>
  </w:endnote>
  <w:endnote w:type="continuationSeparator" w:id="0">
    <w:p w:rsidR="00292FD4" w:rsidP="00963DFA" w:rsidRDefault="00292FD4" w14:paraId="456F10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pitch w:val="default"/>
    <w:sig w:usb0="00000003" w:usb1="00000000" w:usb2="00000000" w:usb3="00000000" w:csb0="00000001" w:csb1="00000000"/>
  </w:font>
  <w:font w:name="Brandon Grotesque Bold">
    <w:panose1 w:val="020B0803020203060202"/>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59CA033D" w:rsidP="59CA033D" w:rsidRDefault="59CA033D" w14:paraId="5D25A8F0" w14:textId="08D83597">
    <w:pPr>
      <w:pStyle w:val="Footer"/>
      <w:jc w:val="center"/>
      <w:rPr>
        <w:rFonts w:ascii="Century Gothic" w:hAnsi="Century Gothic" w:eastAsia="Century Gothic" w:cs="Century Gothic"/>
      </w:rPr>
    </w:pPr>
    <w:r w:rsidRPr="59CA033D">
      <w:rPr>
        <w:rFonts w:ascii="Century Gothic" w:hAnsi="Century Gothic" w:eastAsia="Century Gothic" w:cs="Century Gothic"/>
      </w:rPr>
      <w:fldChar w:fldCharType="begin"/>
    </w:r>
    <w:r>
      <w:instrText xml:space="preserve">PAGE</w:instrText>
    </w:r>
    <w:r>
      <w:fldChar w:fldCharType="separate"/>
    </w:r>
    <w:r w:rsidRPr="59CA033D">
      <w:rPr>
        <w:rFonts w:ascii="Century Gothic" w:hAnsi="Century Gothic" w:eastAsia="Century Gothic" w:cs="Century Gothic"/>
      </w:rPr>
      <w:fldChar w:fldCharType="end"/>
    </w:r>
  </w:p>
  <w:p w:rsidRPr="00963DFA" w:rsidR="00963DFA" w:rsidP="59CA033D" w:rsidRDefault="00361276" w14:paraId="03BA1C09" w14:textId="279675F6">
    <w:pPr>
      <w:pStyle w:val="Footer"/>
      <w:ind w:left="-907" w:right="-1474"/>
      <w:rPr>
        <w:rFonts w:ascii="Century Gothic" w:hAnsi="Century Gothic" w:eastAsia="Century Gothic" w:cs="Century Gothic"/>
        <w:b w:val="1"/>
        <w:bCs w:val="1"/>
        <w:color w:val="262626"/>
      </w:rPr>
    </w:pPr>
    <w:r>
      <w:rPr>
        <w:noProof/>
      </w:rPr>
      <w:drawing>
        <wp:anchor distT="0" distB="0" distL="114300" distR="114300" simplePos="0" relativeHeight="251659264" behindDoc="0" locked="0" layoutInCell="1" allowOverlap="1" wp14:anchorId="52381A62" wp14:editId="1AABC05C">
          <wp:simplePos x="0" y="0"/>
          <wp:positionH relativeFrom="column">
            <wp:posOffset>1879600</wp:posOffset>
          </wp:positionH>
          <wp:positionV relativeFrom="paragraph">
            <wp:posOffset>-398145</wp:posOffset>
          </wp:positionV>
          <wp:extent cx="1600200" cy="899795"/>
          <wp:effectExtent l="0" t="0" r="0" b="0"/>
          <wp:wrapThrough wrapText="bothSides">
            <wp:wrapPolygon edited="0">
              <wp:start x="4629" y="4268"/>
              <wp:lineTo x="1200" y="9146"/>
              <wp:lineTo x="1029" y="12500"/>
              <wp:lineTo x="3257" y="14634"/>
              <wp:lineTo x="5657" y="15548"/>
              <wp:lineTo x="5829" y="17073"/>
              <wp:lineTo x="15600" y="17073"/>
              <wp:lineTo x="15771" y="14634"/>
              <wp:lineTo x="19029" y="14024"/>
              <wp:lineTo x="19886" y="12195"/>
              <wp:lineTo x="18686" y="9756"/>
              <wp:lineTo x="19371" y="9756"/>
              <wp:lineTo x="20229" y="6402"/>
              <wp:lineTo x="19886" y="4268"/>
              <wp:lineTo x="4629" y="4268"/>
            </wp:wrapPolygon>
          </wp:wrapThrough>
          <wp:docPr id="750029276" name="Picture 75002927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9433"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899795"/>
                  </a:xfrm>
                  <a:prstGeom prst="rect">
                    <a:avLst/>
                  </a:prstGeom>
                </pic:spPr>
              </pic:pic>
            </a:graphicData>
          </a:graphic>
          <wp14:sizeRelH relativeFrom="page">
            <wp14:pctWidth>0</wp14:pctWidth>
          </wp14:sizeRelH>
          <wp14:sizeRelV relativeFrom="page">
            <wp14:pctHeight>0</wp14:pctHeight>
          </wp14:sizeRelV>
        </wp:anchor>
      </w:drawing>
    </w:r>
    <w:r w:rsidR="007F558D">
      <w:rPr>
        <w:rFonts w:ascii="Brandon Grotesque Bold" w:hAnsi="Brandon Grotesque Bold" w:cs="Brandon Grotesque Bold"/>
        <w:b/>
        <w:bCs/>
        <w:noProof/>
        <w:color w:val="262626"/>
      </w:rPr>
      <w:drawing>
        <wp:anchor distT="0" distB="0" distL="114300" distR="114300" simplePos="0" relativeHeight="251658240" behindDoc="0" locked="0" layoutInCell="1" allowOverlap="1" wp14:anchorId="564646C7" wp14:editId="60628995">
          <wp:simplePos x="0" y="0"/>
          <wp:positionH relativeFrom="column">
            <wp:posOffset>4465501</wp:posOffset>
          </wp:positionH>
          <wp:positionV relativeFrom="paragraph">
            <wp:posOffset>-1106351</wp:posOffset>
          </wp:positionV>
          <wp:extent cx="2170793" cy="1614380"/>
          <wp:effectExtent l="0" t="0" r="1270" b="0"/>
          <wp:wrapNone/>
          <wp:docPr id="2144038044" name="Picture 214403804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58225" name="Picture 5" descr="A picture containing black, dark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70793" cy="1614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FD4" w:rsidP="00963DFA" w:rsidRDefault="00292FD4" w14:paraId="0B39B08C" w14:textId="77777777">
      <w:r>
        <w:separator/>
      </w:r>
    </w:p>
  </w:footnote>
  <w:footnote w:type="continuationSeparator" w:id="0">
    <w:p w:rsidR="00292FD4" w:rsidP="00963DFA" w:rsidRDefault="00292FD4" w14:paraId="2F15B7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558D" w:rsidP="007F558D" w:rsidRDefault="007F558D" w14:paraId="3459C3B1" w14:textId="77777777">
    <w:pPr>
      <w:pStyle w:val="Header"/>
    </w:pPr>
  </w:p>
  <w:p w:rsidR="007F558D" w:rsidP="00267D1D" w:rsidRDefault="007F558D" w14:paraId="790B091E" w14:textId="72B539D6">
    <w:pPr>
      <w:pStyle w:val="Header"/>
      <w:ind w:right="170"/>
      <w:jc w:val="center"/>
    </w:pPr>
    <w:r>
      <w:rPr>
        <w:noProof/>
      </w:rPr>
      <w:drawing>
        <wp:inline distT="0" distB="0" distL="0" distR="0" wp14:anchorId="05C3860D" wp14:editId="1A4FACFC">
          <wp:extent cx="1499430" cy="1059971"/>
          <wp:effectExtent l="0" t="0" r="0" b="0"/>
          <wp:docPr id="1319062614" name="Picture 131906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62614" name="Picture 1319062614"/>
                  <pic:cNvPicPr/>
                </pic:nvPicPr>
                <pic:blipFill>
                  <a:blip r:embed="rId1">
                    <a:extLst>
                      <a:ext uri="{28A0092B-C50C-407E-A947-70E740481C1C}">
                        <a14:useLocalDpi xmlns:a14="http://schemas.microsoft.com/office/drawing/2010/main" val="0"/>
                      </a:ext>
                    </a:extLst>
                  </a:blip>
                  <a:stretch>
                    <a:fillRect/>
                  </a:stretch>
                </pic:blipFill>
                <pic:spPr>
                  <a:xfrm>
                    <a:off x="0" y="0"/>
                    <a:ext cx="1499430" cy="1059971"/>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25">
    <w:nsid w:val="27f0683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entury Gothic,Calibri" w:hAnsi="Century Gothic,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8676b38"/>
    <w:multiLevelType xmlns:w="http://schemas.openxmlformats.org/wordprocessingml/2006/main" w:val="hybridMultilevel"/>
    <w:lvl xmlns:w="http://schemas.openxmlformats.org/wordprocessingml/2006/main" w:ilvl="0">
      <w:start w:val="6"/>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975a039"/>
    <w:multiLevelType xmlns:w="http://schemas.openxmlformats.org/wordprocessingml/2006/main" w:val="hybridMultilevel"/>
    <w:lvl xmlns:w="http://schemas.openxmlformats.org/wordprocessingml/2006/main" w:ilvl="0">
      <w:start w:val="5"/>
      <w:numFmt w:val="lowerLetter"/>
      <w:lvlText w:val="%1."/>
      <w:lvlJc w:val="left"/>
      <w:pPr>
        <w:ind w:left="720" w:hanging="360"/>
      </w:pPr>
      <w:rPr>
        <w:rFonts w:hint="default" w:ascii="Century Gothic,Calibri" w:hAnsi="Century Gothic,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b31378a"/>
    <w:multiLevelType xmlns:w="http://schemas.openxmlformats.org/wordprocessingml/2006/main" w:val="hybridMultilevel"/>
    <w:lvl xmlns:w="http://schemas.openxmlformats.org/wordprocessingml/2006/main" w:ilvl="0">
      <w:start w:val="6"/>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6b58f1e"/>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Century Gothic,Calibri" w:hAnsi="Century Gothic,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2681a"/>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Century Gothic,Calibri" w:hAnsi="Century Gothic,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859fd97"/>
    <w:multiLevelType xmlns:w="http://schemas.openxmlformats.org/wordprocessingml/2006/main" w:val="hybridMultilevel"/>
    <w:lvl xmlns:w="http://schemas.openxmlformats.org/wordprocessingml/2006/main" w:ilvl="0">
      <w:start w:val="6"/>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8a0fbf4"/>
    <w:multiLevelType xmlns:w="http://schemas.openxmlformats.org/wordprocessingml/2006/main" w:val="hybridMultilevel"/>
    <w:lvl xmlns:w="http://schemas.openxmlformats.org/wordprocessingml/2006/main" w:ilvl="0">
      <w:start w:val="4"/>
      <w:numFmt w:val="lowerLetter"/>
      <w:lvlText w:val="%1."/>
      <w:lvlJc w:val="left"/>
      <w:pPr>
        <w:ind w:left="720" w:hanging="360"/>
      </w:pPr>
      <w:rPr>
        <w:rFonts w:hint="default" w:ascii="Century Gothic,Calibri" w:hAnsi="Century Gothic,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cf13b24"/>
    <w:multiLevelType xmlns:w="http://schemas.openxmlformats.org/wordprocessingml/2006/main" w:val="hybridMultilevel"/>
    <w:lvl xmlns:w="http://schemas.openxmlformats.org/wordprocessingml/2006/main" w:ilvl="0">
      <w:start w:val="6"/>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4d09cb"/>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9451abc"/>
    <w:multiLevelType xmlns:w="http://schemas.openxmlformats.org/wordprocessingml/2006/main" w:val="hybridMultilevel"/>
    <w:lvl xmlns:w="http://schemas.openxmlformats.org/wordprocessingml/2006/main" w:ilvl="0">
      <w:start w:val="2"/>
      <w:numFmt w:val="decimal"/>
      <w:lvlText w:val="%1."/>
      <w:lvlJc w:val="left"/>
      <w:pPr>
        <w:ind w:left="360" w:hanging="360"/>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1782886"/>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a033ba0"/>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6ce0e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d2d37e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890689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2c65d0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a543a8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d03d9a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cc1d9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28a6f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071b0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025a772"/>
    <w:multiLevelType xmlns:w="http://schemas.openxmlformats.org/wordprocessingml/2006/main" w:val="hybridMultilevel"/>
    <w:lvl xmlns:w="http://schemas.openxmlformats.org/wordprocessingml/2006/main" w:ilvl="0">
      <w:start w:val="1"/>
      <w:numFmt w:val="decimal"/>
      <w:lvlText w:val="%1."/>
      <w:lvlJc w:val="left"/>
      <w:pPr>
        <w:ind w:left="78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42f3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f4035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FA"/>
    <w:rsid w:val="00267D1D"/>
    <w:rsid w:val="00292FD4"/>
    <w:rsid w:val="00361276"/>
    <w:rsid w:val="004A6FE9"/>
    <w:rsid w:val="00662B0C"/>
    <w:rsid w:val="0075CE12"/>
    <w:rsid w:val="007F470B"/>
    <w:rsid w:val="007F558D"/>
    <w:rsid w:val="00963DFA"/>
    <w:rsid w:val="00B55FA2"/>
    <w:rsid w:val="00D70D67"/>
    <w:rsid w:val="00F92CA8"/>
    <w:rsid w:val="041B9364"/>
    <w:rsid w:val="050B4C43"/>
    <w:rsid w:val="069A46FB"/>
    <w:rsid w:val="098444CA"/>
    <w:rsid w:val="0E4E14DD"/>
    <w:rsid w:val="16DB0392"/>
    <w:rsid w:val="1E1BBA87"/>
    <w:rsid w:val="1E47EFAA"/>
    <w:rsid w:val="21C5D797"/>
    <w:rsid w:val="2385FE0D"/>
    <w:rsid w:val="29E89FC6"/>
    <w:rsid w:val="2B7E8262"/>
    <w:rsid w:val="2BDE0EAD"/>
    <w:rsid w:val="2F8EC587"/>
    <w:rsid w:val="31927280"/>
    <w:rsid w:val="3D521C58"/>
    <w:rsid w:val="41C2272D"/>
    <w:rsid w:val="484E26B0"/>
    <w:rsid w:val="52FB96E8"/>
    <w:rsid w:val="53235ED4"/>
    <w:rsid w:val="545D00DE"/>
    <w:rsid w:val="54ED0386"/>
    <w:rsid w:val="59CA033D"/>
    <w:rsid w:val="5A521908"/>
    <w:rsid w:val="5C7A5C76"/>
    <w:rsid w:val="5FFF3E46"/>
    <w:rsid w:val="64421268"/>
    <w:rsid w:val="64E6C868"/>
    <w:rsid w:val="71774759"/>
    <w:rsid w:val="725B6A62"/>
    <w:rsid w:val="7554C67C"/>
    <w:rsid w:val="75EB5F2F"/>
    <w:rsid w:val="76400FA5"/>
    <w:rsid w:val="7B90AC20"/>
    <w:rsid w:val="7BBCB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1E70F"/>
  <w15:chartTrackingRefBased/>
  <w15:docId w15:val="{544FC3EA-594E-C44F-B309-6EEFA12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3DFA"/>
    <w:pPr>
      <w:tabs>
        <w:tab w:val="center" w:pos="4513"/>
        <w:tab w:val="right" w:pos="9026"/>
      </w:tabs>
    </w:pPr>
  </w:style>
  <w:style w:type="character" w:styleId="HeaderChar" w:customStyle="1">
    <w:name w:val="Header Char"/>
    <w:basedOn w:val="DefaultParagraphFont"/>
    <w:link w:val="Header"/>
    <w:uiPriority w:val="99"/>
    <w:rsid w:val="00963DFA"/>
  </w:style>
  <w:style w:type="paragraph" w:styleId="Footer">
    <w:name w:val="footer"/>
    <w:basedOn w:val="Normal"/>
    <w:link w:val="FooterChar"/>
    <w:uiPriority w:val="99"/>
    <w:unhideWhenUsed/>
    <w:rsid w:val="00963DFA"/>
    <w:pPr>
      <w:tabs>
        <w:tab w:val="center" w:pos="4513"/>
        <w:tab w:val="right" w:pos="9026"/>
      </w:tabs>
    </w:pPr>
  </w:style>
  <w:style w:type="character" w:styleId="FooterChar" w:customStyle="1">
    <w:name w:val="Footer Char"/>
    <w:basedOn w:val="DefaultParagraphFont"/>
    <w:link w:val="Footer"/>
    <w:uiPriority w:val="99"/>
    <w:rsid w:val="00963DFA"/>
  </w:style>
  <w:style w:type="paragraph" w:styleId="BasicParagraphLetterheadColourjunev1" w:customStyle="1">
    <w:name w:val="Basic Paragraph (Letterhead_Colour:june_v1)"/>
    <w:basedOn w:val="Normal"/>
    <w:uiPriority w:val="99"/>
    <w:rsid w:val="00963DFA"/>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NoSpacing">
    <w:name w:val="No Spacing"/>
    <w:uiPriority w:val="1"/>
    <w:qFormat/>
    <w:rsid w:val="00963DFA"/>
    <w:rPr>
      <w:rFonts w:eastAsiaTheme="minorEastAsia"/>
      <w:kern w:val="0"/>
      <w:sz w:val="22"/>
      <w:szCs w:val="22"/>
      <w:lang w:val="en-US" w:eastAsia="zh-CN"/>
      <w14:ligatures w14:val="none"/>
    </w:rPr>
  </w:style>
  <w:style w:type="paragraph" w:styleId="ListParagraph">
    <w:uiPriority w:val="34"/>
    <w:name w:val="List Paragraph"/>
    <w:basedOn w:val="Normal"/>
    <w:qFormat/>
    <w:rsid w:val="7554C67C"/>
    <w:pPr>
      <w:spacing/>
      <w:ind w:left="720"/>
      <w:contextualSpacing/>
    </w:pPr>
  </w:style>
  <w:style w:type="character" w:styleId="m5tqyf" w:customStyle="true">
    <w:uiPriority w:val="1"/>
    <w:name w:val="m5tqyf"/>
    <w:basedOn w:val="DefaultParagraphFont"/>
    <w:rsid w:val="59CA033D"/>
    <w:rPr>
      <w:rFonts w:ascii="Calibri" w:hAnsi="Calibri" w:eastAsia="Calibri" w:cs="" w:asciiTheme="minorAscii" w:hAnsiTheme="minorAscii" w:eastAsiaTheme="minorAscii" w:cstheme="minorBidi"/>
      <w:sz w:val="22"/>
      <w:szCs w:val="22"/>
    </w:rPr>
  </w:style>
  <w:style w:type="character" w:styleId="btext2" w:customStyle="true">
    <w:uiPriority w:val="1"/>
    <w:name w:val="btext2"/>
    <w:basedOn w:val="DefaultParagraphFont"/>
    <w:rsid w:val="59CA033D"/>
    <w:rPr>
      <w:rFonts w:ascii="Calibri" w:hAnsi="Calibri" w:eastAsia="Calibri" w:cs="" w:asciiTheme="minorAscii" w:hAnsiTheme="minorAscii" w:eastAsiaTheme="minorAscii" w:cstheme="minorBidi"/>
      <w:sz w:val="22"/>
      <w:szCs w:val="22"/>
    </w:rPr>
  </w:style>
  <w:style w:type="paragraph" w:styleId="line1" w:customStyle="true">
    <w:uiPriority w:val="1"/>
    <w:name w:val="line1"/>
    <w:basedOn w:val="Normal"/>
    <w:rsid w:val="59CA033D"/>
    <w:rPr>
      <w:rFonts w:ascii="Times New Roman" w:hAnsi="Times New Roman" w:eastAsia="Times New Roman" w:cs="Times New Roman" w:asciiTheme="minorAscii" w:hAnsiTheme="minorAscii" w:eastAsiaTheme="minorAscii" w:cstheme="minorBidi"/>
      <w:sz w:val="24"/>
      <w:szCs w:val="24"/>
      <w:lang w:eastAsia="en-GB"/>
    </w:rPr>
    <w:pPr>
      <w:spacing w:beforeAutospacing="on" w:afterAutospacing="on" w:line="240" w:lineRule="auto"/>
    </w:pPr>
  </w:style>
  <w:style w:type="character" w:styleId="name" w:customStyle="true">
    <w:uiPriority w:val="1"/>
    <w:name w:val="name"/>
    <w:basedOn w:val="DefaultParagraphFont"/>
    <w:rsid w:val="59CA033D"/>
    <w:rPr>
      <w:rFonts w:ascii="Calibri" w:hAnsi="Calibri" w:eastAsia="Calibri" w:cs="" w:asciiTheme="minorAscii" w:hAnsiTheme="minorAscii" w:eastAsiaTheme="minorAscii" w:cstheme="minorBidi"/>
      <w:sz w:val="22"/>
      <w:szCs w:val="22"/>
    </w:rPr>
  </w:style>
  <w:style w:type="character" w:styleId="reftext" w:customStyle="true">
    <w:uiPriority w:val="1"/>
    <w:name w:val="reftext"/>
    <w:basedOn w:val="DefaultParagraphFont"/>
    <w:rsid w:val="59CA033D"/>
    <w:rPr>
      <w:rFonts w:ascii="Calibri" w:hAnsi="Calibri" w:eastAsia="Calibri" w:cs="" w:asciiTheme="minorAscii" w:hAnsiTheme="minorAscii" w:eastAsiaTheme="minorAscii" w:cstheme="minorBidi"/>
      <w:sz w:val="22"/>
      <w:szCs w:val="22"/>
    </w:rPr>
  </w:style>
  <w:style w:type="character" w:styleId="Hyperlink">
    <w:uiPriority w:val="99"/>
    <w:name w:val="Hyperlink"/>
    <w:basedOn w:val="DefaultParagraphFont"/>
    <w:unhideWhenUsed/>
    <w:rsid w:val="59CA03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numbering" Target="numbering.xml" Id="Rd3d44c783752458a"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D4A728287424B84415055E95B2F78" ma:contentTypeVersion="10" ma:contentTypeDescription="Create a new document." ma:contentTypeScope="" ma:versionID="3fa4c890ef81fe12d77467f75d441cf0">
  <xsd:schema xmlns:xsd="http://www.w3.org/2001/XMLSchema" xmlns:xs="http://www.w3.org/2001/XMLSchema" xmlns:p="http://schemas.microsoft.com/office/2006/metadata/properties" xmlns:ns2="5a062384-fa74-4a94-b7fb-ba93784ef684" xmlns:ns3="97b02984-08aa-4e83-8b5f-9439d400a7ed" targetNamespace="http://schemas.microsoft.com/office/2006/metadata/properties" ma:root="true" ma:fieldsID="ecbb9db2c5a8ec98db576563dffac016" ns2:_="" ns3:_="">
    <xsd:import namespace="5a062384-fa74-4a94-b7fb-ba93784ef684"/>
    <xsd:import namespace="97b02984-08aa-4e83-8b5f-9439d400a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62384-fa74-4a94-b7fb-ba93784ef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9fae58-4935-4796-b731-acd80c92aa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02984-08aa-4e83-8b5f-9439d400a7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17b55c1-8433-4821-9663-73b1e18f6dee}" ma:internalName="TaxCatchAll" ma:showField="CatchAllData" ma:web="97b02984-08aa-4e83-8b5f-9439d400a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b02984-08aa-4e83-8b5f-9439d400a7ed" xsi:nil="true"/>
    <lcf76f155ced4ddcb4097134ff3c332f xmlns="5a062384-fa74-4a94-b7fb-ba93784ef6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290048-C69B-44A2-A26A-C69F3FE8E6C8}"/>
</file>

<file path=customXml/itemProps2.xml><?xml version="1.0" encoding="utf-8"?>
<ds:datastoreItem xmlns:ds="http://schemas.openxmlformats.org/officeDocument/2006/customXml" ds:itemID="{E0703897-D5E6-42E0-97BD-B85AC0473156}"/>
</file>

<file path=customXml/itemProps3.xml><?xml version="1.0" encoding="utf-8"?>
<ds:datastoreItem xmlns:ds="http://schemas.openxmlformats.org/officeDocument/2006/customXml" ds:itemID="{9AB0A085-43C1-43A5-BD48-956EC6E4A1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Fitzgerald</dc:creator>
  <keywords/>
  <dc:description/>
  <lastModifiedBy>Reninca Hill</lastModifiedBy>
  <revision>9</revision>
  <dcterms:created xsi:type="dcterms:W3CDTF">2025-09-11T15:20:00.0000000Z</dcterms:created>
  <dcterms:modified xsi:type="dcterms:W3CDTF">2025-10-14T09:35:21.4099170Z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0x010100244D4A728287424B84415055E95B2F78</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